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D853" w14:textId="0A8A5198" w:rsidR="005C740E" w:rsidRPr="00331004" w:rsidRDefault="00D43B68" w:rsidP="0040115D">
      <w:pPr>
        <w:pStyle w:val="Header"/>
        <w:tabs>
          <w:tab w:val="clear" w:pos="4680"/>
          <w:tab w:val="clear" w:pos="9360"/>
          <w:tab w:val="left" w:pos="4080"/>
          <w:tab w:val="left" w:pos="10275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БШ</w:t>
      </w:r>
      <w:r w:rsidR="007C4913">
        <w:rPr>
          <w:rFonts w:ascii="Arial" w:hAnsi="Arial" w:cs="Arial"/>
          <w:b/>
          <w:lang w:val="mn-MN"/>
        </w:rPr>
        <w:t>У</w:t>
      </w:r>
      <w:r w:rsidR="000F2427" w:rsidRPr="008C1058">
        <w:rPr>
          <w:rFonts w:ascii="Arial" w:hAnsi="Arial" w:cs="Arial"/>
          <w:b/>
          <w:lang w:val="mn-MN"/>
        </w:rPr>
        <w:t xml:space="preserve">Г-ЫН </w:t>
      </w:r>
      <w:r w:rsidR="005C740E" w:rsidRPr="008C1058">
        <w:rPr>
          <w:rFonts w:ascii="Arial" w:hAnsi="Arial" w:cs="Arial"/>
          <w:b/>
          <w:lang w:val="mn-MN"/>
        </w:rPr>
        <w:t>АВЛИГЫН ЭСРЭГ ҮЙЛ АЖИЛЛАГААНЫ</w:t>
      </w:r>
    </w:p>
    <w:p w14:paraId="3715C657" w14:textId="1FDCD040" w:rsidR="005C740E" w:rsidRDefault="000F2427" w:rsidP="005C740E">
      <w:pPr>
        <w:pStyle w:val="Header"/>
        <w:tabs>
          <w:tab w:val="clear" w:pos="4680"/>
          <w:tab w:val="clear" w:pos="9360"/>
          <w:tab w:val="left" w:pos="4080"/>
          <w:tab w:val="left" w:pos="10275"/>
        </w:tabs>
        <w:jc w:val="center"/>
        <w:rPr>
          <w:rFonts w:ascii="Arial" w:hAnsi="Arial" w:cs="Arial"/>
          <w:b/>
          <w:lang w:val="mn-MN"/>
        </w:rPr>
      </w:pPr>
      <w:r w:rsidRPr="008C1058">
        <w:rPr>
          <w:rFonts w:ascii="Arial" w:hAnsi="Arial" w:cs="Arial"/>
          <w:b/>
          <w:lang w:val="mn-MN"/>
        </w:rPr>
        <w:t>20</w:t>
      </w:r>
      <w:r w:rsidR="00D43B68">
        <w:rPr>
          <w:rFonts w:ascii="Arial" w:hAnsi="Arial" w:cs="Arial"/>
          <w:b/>
          <w:lang w:val="mn-MN"/>
        </w:rPr>
        <w:t>2</w:t>
      </w:r>
      <w:r w:rsidR="00441CD5">
        <w:rPr>
          <w:rFonts w:ascii="Arial" w:hAnsi="Arial" w:cs="Arial"/>
          <w:b/>
          <w:lang w:val="mn-MN"/>
        </w:rPr>
        <w:t>3</w:t>
      </w:r>
      <w:r w:rsidR="00331004">
        <w:rPr>
          <w:rFonts w:ascii="Arial" w:hAnsi="Arial" w:cs="Arial"/>
          <w:b/>
          <w:lang w:val="mn-MN"/>
        </w:rPr>
        <w:t xml:space="preserve"> ОНЫ </w:t>
      </w:r>
      <w:r w:rsidR="00441CD5">
        <w:rPr>
          <w:rFonts w:ascii="Arial" w:hAnsi="Arial" w:cs="Arial"/>
          <w:b/>
          <w:lang w:val="mn-MN"/>
        </w:rPr>
        <w:t xml:space="preserve">ХАГАС ЖИЛИЙН </w:t>
      </w:r>
      <w:r w:rsidR="0015575A">
        <w:rPr>
          <w:rFonts w:ascii="Arial" w:hAnsi="Arial" w:cs="Arial"/>
          <w:b/>
          <w:lang w:val="mn-MN"/>
        </w:rPr>
        <w:t>ТАЙЛАН</w:t>
      </w:r>
    </w:p>
    <w:p w14:paraId="21C0726B" w14:textId="5D1B5CCC" w:rsidR="00331004" w:rsidRPr="008C1058" w:rsidRDefault="00C2386E" w:rsidP="00331004">
      <w:pPr>
        <w:pStyle w:val="Header"/>
        <w:tabs>
          <w:tab w:val="clear" w:pos="4680"/>
          <w:tab w:val="clear" w:pos="9360"/>
          <w:tab w:val="left" w:pos="4080"/>
          <w:tab w:val="left" w:pos="10275"/>
        </w:tabs>
        <w:jc w:val="right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202</w:t>
      </w:r>
      <w:r w:rsidR="00441CD5">
        <w:rPr>
          <w:rFonts w:ascii="Arial" w:hAnsi="Arial" w:cs="Arial"/>
          <w:b/>
          <w:lang w:val="mn-MN"/>
        </w:rPr>
        <w:t>3</w:t>
      </w:r>
      <w:r>
        <w:rPr>
          <w:rFonts w:ascii="Arial" w:hAnsi="Arial" w:cs="Arial"/>
          <w:b/>
          <w:lang w:val="mn-MN"/>
        </w:rPr>
        <w:t>-</w:t>
      </w:r>
      <w:r w:rsidR="00441CD5">
        <w:rPr>
          <w:rFonts w:ascii="Arial" w:hAnsi="Arial" w:cs="Arial"/>
          <w:b/>
          <w:lang w:val="mn-MN"/>
        </w:rPr>
        <w:t>05</w:t>
      </w:r>
      <w:r>
        <w:rPr>
          <w:rFonts w:ascii="Arial" w:hAnsi="Arial" w:cs="Arial"/>
          <w:b/>
          <w:lang w:val="mn-MN"/>
        </w:rPr>
        <w:t>-25</w:t>
      </w:r>
    </w:p>
    <w:p w14:paraId="5966B771" w14:textId="77777777" w:rsidR="005C740E" w:rsidRPr="008C1058" w:rsidRDefault="005C740E" w:rsidP="005C740E">
      <w:pPr>
        <w:pStyle w:val="Header"/>
        <w:tabs>
          <w:tab w:val="clear" w:pos="4680"/>
          <w:tab w:val="clear" w:pos="9360"/>
          <w:tab w:val="left" w:pos="2115"/>
        </w:tabs>
        <w:rPr>
          <w:rFonts w:ascii="Arial" w:hAnsi="Arial" w:cs="Arial"/>
          <w:b/>
          <w:lang w:val="mn-MN"/>
        </w:rPr>
      </w:pPr>
    </w:p>
    <w:tbl>
      <w:tblPr>
        <w:tblStyle w:val="TableGrid"/>
        <w:tblW w:w="142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4"/>
        <w:gridCol w:w="135"/>
        <w:gridCol w:w="2632"/>
        <w:gridCol w:w="351"/>
        <w:gridCol w:w="881"/>
        <w:gridCol w:w="2013"/>
        <w:gridCol w:w="258"/>
        <w:gridCol w:w="1445"/>
        <w:gridCol w:w="6"/>
        <w:gridCol w:w="3228"/>
        <w:gridCol w:w="6"/>
      </w:tblGrid>
      <w:tr w:rsidR="005C740E" w:rsidRPr="008C1058" w14:paraId="068C6348" w14:textId="77777777" w:rsidTr="006617B2">
        <w:trPr>
          <w:gridAfter w:val="1"/>
          <w:wAfter w:w="6" w:type="dxa"/>
          <w:trHeight w:val="730"/>
        </w:trPr>
        <w:tc>
          <w:tcPr>
            <w:tcW w:w="709" w:type="dxa"/>
          </w:tcPr>
          <w:p w14:paraId="549860F6" w14:textId="77777777" w:rsidR="005C740E" w:rsidRPr="008C1058" w:rsidRDefault="005C740E" w:rsidP="005C740E">
            <w:pPr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  <w:lang w:val="mn-MN"/>
              </w:rPr>
              <w:t>Д\д</w:t>
            </w:r>
          </w:p>
        </w:tc>
        <w:tc>
          <w:tcPr>
            <w:tcW w:w="2689" w:type="dxa"/>
            <w:gridSpan w:val="2"/>
          </w:tcPr>
          <w:p w14:paraId="74CCA152" w14:textId="77777777" w:rsidR="005C740E" w:rsidRPr="008C1058" w:rsidRDefault="005C740E" w:rsidP="005C740E">
            <w:pPr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  <w:lang w:val="mn-MN"/>
              </w:rPr>
              <w:t>Зарчим</w:t>
            </w:r>
          </w:p>
        </w:tc>
        <w:tc>
          <w:tcPr>
            <w:tcW w:w="2632" w:type="dxa"/>
          </w:tcPr>
          <w:p w14:paraId="6955AC77" w14:textId="77777777" w:rsidR="005C740E" w:rsidRPr="008C1058" w:rsidRDefault="005C740E" w:rsidP="005C740E">
            <w:pPr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  <w:lang w:val="mn-MN"/>
              </w:rPr>
              <w:t>Хэрэгжүүлэх арга хэмжээ</w:t>
            </w:r>
          </w:p>
        </w:tc>
        <w:tc>
          <w:tcPr>
            <w:tcW w:w="1232" w:type="dxa"/>
            <w:gridSpan w:val="2"/>
          </w:tcPr>
          <w:p w14:paraId="16C63DCE" w14:textId="77777777" w:rsidR="005C740E" w:rsidRPr="008C1058" w:rsidRDefault="005C740E" w:rsidP="005C740E">
            <w:pPr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  <w:lang w:val="mn-MN"/>
              </w:rPr>
              <w:t>Хугацаа</w:t>
            </w:r>
          </w:p>
        </w:tc>
        <w:tc>
          <w:tcPr>
            <w:tcW w:w="2013" w:type="dxa"/>
          </w:tcPr>
          <w:p w14:paraId="4E3DC2E1" w14:textId="77777777" w:rsidR="005C740E" w:rsidRPr="008C1058" w:rsidRDefault="005C740E" w:rsidP="005C740E">
            <w:pPr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  <w:lang w:val="mn-MN"/>
              </w:rPr>
              <w:t>Гүйцэтгэлийн үзүүлэлт</w:t>
            </w:r>
          </w:p>
          <w:p w14:paraId="326A10AC" w14:textId="77777777" w:rsidR="005C740E" w:rsidRPr="008C1058" w:rsidRDefault="005C740E" w:rsidP="005C740E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703" w:type="dxa"/>
            <w:gridSpan w:val="2"/>
          </w:tcPr>
          <w:p w14:paraId="2A0E75A5" w14:textId="3232AAF3" w:rsidR="005C740E" w:rsidRPr="008C1058" w:rsidRDefault="00B27CB2" w:rsidP="005C740E">
            <w:pPr>
              <w:rPr>
                <w:rFonts w:ascii="Arial" w:hAnsi="Arial" w:cs="Arial"/>
                <w:b/>
                <w:lang w:val="mn-MN"/>
              </w:rPr>
            </w:pPr>
            <w:r w:rsidRPr="00B27CB2">
              <w:rPr>
                <w:rFonts w:ascii="Arial" w:hAnsi="Arial" w:cs="Arial"/>
                <w:b/>
                <w:lang w:val="mn-MN"/>
              </w:rPr>
              <w:t>Хүрэх үр дүн</w:t>
            </w:r>
          </w:p>
        </w:tc>
        <w:tc>
          <w:tcPr>
            <w:tcW w:w="3234" w:type="dxa"/>
            <w:gridSpan w:val="2"/>
          </w:tcPr>
          <w:p w14:paraId="07C408A5" w14:textId="5642DA1D" w:rsidR="005C740E" w:rsidRPr="008C1058" w:rsidRDefault="0015575A" w:rsidP="005C740E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</w:t>
            </w:r>
            <w:r w:rsidR="00B27CB2">
              <w:rPr>
                <w:rFonts w:ascii="Arial" w:hAnsi="Arial" w:cs="Arial"/>
                <w:b/>
                <w:lang w:val="mn-MN"/>
              </w:rPr>
              <w:t>Хэрэгжилт</w:t>
            </w:r>
          </w:p>
        </w:tc>
      </w:tr>
      <w:tr w:rsidR="005C740E" w:rsidRPr="008C1058" w14:paraId="17CB22A9" w14:textId="77777777" w:rsidTr="006617B2">
        <w:tc>
          <w:tcPr>
            <w:tcW w:w="14218" w:type="dxa"/>
            <w:gridSpan w:val="12"/>
          </w:tcPr>
          <w:p w14:paraId="52C9839E" w14:textId="77777777" w:rsidR="005C740E" w:rsidRPr="008C1058" w:rsidRDefault="005C740E" w:rsidP="005C740E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  <w:lang w:val="mn-MN"/>
              </w:rPr>
              <w:t>1 .ЁС ЗҮЙТЭЙ МАНЛАЙЛАЛ</w:t>
            </w:r>
          </w:p>
        </w:tc>
      </w:tr>
      <w:tr w:rsidR="005C740E" w:rsidRPr="008C1058" w14:paraId="245FBB52" w14:textId="77777777" w:rsidTr="006617B2">
        <w:tc>
          <w:tcPr>
            <w:tcW w:w="14218" w:type="dxa"/>
            <w:gridSpan w:val="12"/>
          </w:tcPr>
          <w:p w14:paraId="66FD7433" w14:textId="5B15F66D" w:rsidR="005C740E" w:rsidRPr="008C1058" w:rsidRDefault="005C740E" w:rsidP="005C740E">
            <w:pPr>
              <w:tabs>
                <w:tab w:val="left" w:pos="3150"/>
              </w:tabs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ab/>
            </w:r>
            <w:r w:rsidRPr="001840A2">
              <w:rPr>
                <w:rFonts w:ascii="Arial" w:hAnsi="Arial" w:cs="Arial"/>
                <w:shd w:val="clear" w:color="auto" w:fill="FFFFFF" w:themeFill="background1"/>
                <w:lang w:val="mn-MN"/>
              </w:rPr>
              <w:t>Зорилт</w:t>
            </w:r>
            <w:r w:rsidR="001840A2" w:rsidRPr="001840A2">
              <w:rPr>
                <w:rFonts w:ascii="Arial" w:hAnsi="Arial" w:cs="Arial"/>
                <w:shd w:val="clear" w:color="auto" w:fill="FFFFFF" w:themeFill="background1"/>
                <w:lang w:val="mn-MN"/>
              </w:rPr>
              <w:t xml:space="preserve"> </w:t>
            </w:r>
            <w:r w:rsidRPr="001840A2">
              <w:rPr>
                <w:rFonts w:ascii="Arial" w:hAnsi="Arial" w:cs="Arial"/>
                <w:shd w:val="clear" w:color="auto" w:fill="FFFFFF" w:themeFill="background1"/>
                <w:lang w:val="mn-MN"/>
              </w:rPr>
              <w:t>1.  Авилгаас урьдчилан  сэргийлэх, шударга ёсыг тогтоох</w:t>
            </w:r>
          </w:p>
        </w:tc>
      </w:tr>
      <w:tr w:rsidR="00B27CB2" w:rsidRPr="008C1058" w14:paraId="21ABA498" w14:textId="77777777" w:rsidTr="006617B2">
        <w:trPr>
          <w:gridAfter w:val="1"/>
          <w:wAfter w:w="6" w:type="dxa"/>
          <w:trHeight w:val="2840"/>
        </w:trPr>
        <w:tc>
          <w:tcPr>
            <w:tcW w:w="709" w:type="dxa"/>
          </w:tcPr>
          <w:p w14:paraId="07A1F6C2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89" w:type="dxa"/>
            <w:gridSpan w:val="2"/>
          </w:tcPr>
          <w:p w14:paraId="6B842C44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Ашиг, сонирхлын зөрчлийг мэдүүлэх тогтолцоог нэвтрүүлэх</w:t>
            </w:r>
          </w:p>
        </w:tc>
        <w:tc>
          <w:tcPr>
            <w:tcW w:w="2983" w:type="dxa"/>
            <w:gridSpan w:val="2"/>
          </w:tcPr>
          <w:p w14:paraId="48A32AF5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1.1 Хууль тогоомжинд заасны дагуу гэрээ, хэлцэл  байгуулах бүрт ашиг сонирхлын зөрчилгүй мэдүүлгийг гаргасан байна.</w:t>
            </w:r>
          </w:p>
        </w:tc>
        <w:tc>
          <w:tcPr>
            <w:tcW w:w="881" w:type="dxa"/>
          </w:tcPr>
          <w:p w14:paraId="36B3D564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Тухай бүрт </w:t>
            </w:r>
          </w:p>
        </w:tc>
        <w:tc>
          <w:tcPr>
            <w:tcW w:w="2013" w:type="dxa"/>
          </w:tcPr>
          <w:p w14:paraId="2C0E35B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*Хуульд нийцсэн байх</w:t>
            </w:r>
          </w:p>
          <w:p w14:paraId="3830A0C0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3C93C0B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*Хуулийн хэрэгжилтийг хангасан байх</w:t>
            </w:r>
          </w:p>
        </w:tc>
        <w:tc>
          <w:tcPr>
            <w:tcW w:w="1703" w:type="dxa"/>
            <w:gridSpan w:val="2"/>
          </w:tcPr>
          <w:p w14:paraId="0B54F397" w14:textId="1513A9DF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Байгуулл</w:t>
            </w:r>
            <w:r>
              <w:rPr>
                <w:rFonts w:ascii="Arial" w:hAnsi="Arial" w:cs="Arial"/>
                <w:lang w:val="mn-MN"/>
              </w:rPr>
              <w:t>агын дарга, ажилтан албан хаагч</w:t>
            </w:r>
            <w:r w:rsidRPr="008C1058">
              <w:rPr>
                <w:rFonts w:ascii="Arial" w:hAnsi="Arial" w:cs="Arial"/>
                <w:lang w:val="mn-MN"/>
              </w:rPr>
              <w:t xml:space="preserve">дыг шинээр </w:t>
            </w:r>
            <w:r>
              <w:rPr>
                <w:rFonts w:ascii="Arial" w:hAnsi="Arial" w:cs="Arial"/>
                <w:lang w:val="mn-MN"/>
              </w:rPr>
              <w:t>ороход хөрөнгө оруулагын мэдүүл</w:t>
            </w:r>
            <w:r w:rsidRPr="008C1058">
              <w:rPr>
                <w:rFonts w:ascii="Arial" w:hAnsi="Arial" w:cs="Arial"/>
                <w:lang w:val="mn-MN"/>
              </w:rPr>
              <w:t xml:space="preserve">гийг гаргаж хүргүүлсэн байна. </w:t>
            </w:r>
          </w:p>
        </w:tc>
        <w:tc>
          <w:tcPr>
            <w:tcW w:w="3234" w:type="dxa"/>
            <w:gridSpan w:val="2"/>
          </w:tcPr>
          <w:p w14:paraId="74D48E71" w14:textId="6FA3DD62" w:rsidR="00B27CB2" w:rsidRDefault="00B65D46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Дарга</w:t>
            </w:r>
            <w:r w:rsidR="00D60333"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  <w:lang w:val="mn-MN"/>
              </w:rPr>
              <w:t xml:space="preserve"> ахлах </w:t>
            </w:r>
            <w:r w:rsidR="00441CD5">
              <w:rPr>
                <w:rFonts w:ascii="Arial" w:hAnsi="Arial" w:cs="Arial"/>
                <w:lang w:val="mn-MN"/>
              </w:rPr>
              <w:t xml:space="preserve">3 </w:t>
            </w:r>
            <w:r w:rsidR="006F0CE2">
              <w:rPr>
                <w:rFonts w:ascii="Arial" w:hAnsi="Arial" w:cs="Arial"/>
                <w:lang w:val="mn-MN"/>
              </w:rPr>
              <w:t>мэргэжилтэн нарын хөрөнгө оруул</w:t>
            </w:r>
            <w:r>
              <w:rPr>
                <w:rFonts w:ascii="Arial" w:hAnsi="Arial" w:cs="Arial"/>
                <w:lang w:val="mn-MN"/>
              </w:rPr>
              <w:t xml:space="preserve">гын мэдүүлгийг хугацаанд нь гаргаж хүргүүлсэн. </w:t>
            </w:r>
          </w:p>
          <w:p w14:paraId="12B049E3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36ACB82D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12819B43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2D472FC4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66169A56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0386A331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33844A2A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5511A9CB" w14:textId="5F2F4559" w:rsidR="00077784" w:rsidRPr="00077784" w:rsidRDefault="00077784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>Хэрэгжилт 100%</w:t>
            </w:r>
          </w:p>
        </w:tc>
      </w:tr>
      <w:tr w:rsidR="00B27CB2" w:rsidRPr="008C1058" w14:paraId="388EE8D3" w14:textId="77777777" w:rsidTr="006617B2">
        <w:trPr>
          <w:gridAfter w:val="1"/>
          <w:wAfter w:w="6" w:type="dxa"/>
          <w:trHeight w:val="558"/>
        </w:trPr>
        <w:tc>
          <w:tcPr>
            <w:tcW w:w="709" w:type="dxa"/>
          </w:tcPr>
          <w:p w14:paraId="50D61882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689" w:type="dxa"/>
            <w:gridSpan w:val="2"/>
          </w:tcPr>
          <w:p w14:paraId="40772365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Байгууллагын  удирдлагаас гаргаж  буй  шийдвэрийн ил тод, нээлттэй байдлыг хангах</w:t>
            </w:r>
          </w:p>
        </w:tc>
        <w:tc>
          <w:tcPr>
            <w:tcW w:w="2983" w:type="dxa"/>
            <w:gridSpan w:val="2"/>
          </w:tcPr>
          <w:p w14:paraId="3595B04F" w14:textId="2040284F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2.1 Ил тод, нээлттэй байдлыг хангахад, цахим хуудас мэдээллийн самбар, олон нийтийн мэдээллийн хэрэгслээр мэдээллэх.</w:t>
            </w:r>
          </w:p>
        </w:tc>
        <w:tc>
          <w:tcPr>
            <w:tcW w:w="881" w:type="dxa"/>
          </w:tcPr>
          <w:p w14:paraId="4A999FA4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Жилдээ</w:t>
            </w:r>
          </w:p>
          <w:p w14:paraId="028E215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21A2848A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72C36BDD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4E0DE3F0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05EE4256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013" w:type="dxa"/>
          </w:tcPr>
          <w:p w14:paraId="2073900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*Цахим хуудсанд байршуулсан байна</w:t>
            </w:r>
          </w:p>
          <w:p w14:paraId="0C69D5A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*Иргэд олон нийт  мэдээлэл авсан байна</w:t>
            </w:r>
          </w:p>
        </w:tc>
        <w:tc>
          <w:tcPr>
            <w:tcW w:w="1703" w:type="dxa"/>
            <w:gridSpan w:val="2"/>
          </w:tcPr>
          <w:p w14:paraId="7B53FE81" w14:textId="6D902BDB" w:rsidR="00B27CB2" w:rsidRPr="008C1058" w:rsidRDefault="00B27CB2" w:rsidP="00B27CB2">
            <w:pPr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Байгууллагын ил тод байдал, мэдээ мэдээллийг сурталчилсан байна.</w:t>
            </w:r>
            <w:r>
              <w:rPr>
                <w:rFonts w:ascii="Arial" w:hAnsi="Arial" w:cs="Arial"/>
                <w:lang w:val="mn-MN"/>
              </w:rPr>
              <w:t xml:space="preserve">    </w:t>
            </w:r>
            <w:r w:rsidRPr="008C1058">
              <w:rPr>
                <w:rFonts w:ascii="Arial" w:hAnsi="Arial" w:cs="Arial"/>
                <w:lang w:val="mn-MN"/>
              </w:rPr>
              <w:t xml:space="preserve">Хүнд сурталгүй болно. </w:t>
            </w:r>
          </w:p>
          <w:p w14:paraId="6057A4A8" w14:textId="77777777" w:rsidR="00B27CB2" w:rsidRPr="008C1058" w:rsidRDefault="00B27CB2" w:rsidP="00B27CB2">
            <w:pPr>
              <w:rPr>
                <w:rFonts w:ascii="Arial" w:hAnsi="Arial" w:cs="Arial"/>
                <w:lang w:val="mn-MN"/>
              </w:rPr>
            </w:pPr>
          </w:p>
          <w:p w14:paraId="53374C53" w14:textId="0DF930D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34" w:type="dxa"/>
            <w:gridSpan w:val="2"/>
          </w:tcPr>
          <w:p w14:paraId="2D258EC0" w14:textId="3955B3C2" w:rsidR="00B27CB2" w:rsidRDefault="00B27CB2" w:rsidP="004D0C7B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Байгууллагын вэб сайтад, удирдлагаас гаргасан </w:t>
            </w:r>
            <w:r w:rsidR="00B65D46">
              <w:rPr>
                <w:rFonts w:ascii="Arial" w:hAnsi="Arial" w:cs="Arial"/>
                <w:lang w:val="mn-MN"/>
              </w:rPr>
              <w:t xml:space="preserve"> А тушаал </w:t>
            </w:r>
            <w:r w:rsidR="00FA0A9E">
              <w:rPr>
                <w:rFonts w:ascii="Arial" w:hAnsi="Arial" w:cs="Arial"/>
                <w:lang w:val="mn-MN"/>
              </w:rPr>
              <w:t>-</w:t>
            </w:r>
            <w:r w:rsidR="00D60333">
              <w:rPr>
                <w:rFonts w:ascii="Arial" w:hAnsi="Arial" w:cs="Arial"/>
                <w:lang w:val="mn-MN"/>
              </w:rPr>
              <w:t>20</w:t>
            </w:r>
            <w:r w:rsidR="00FA0A9E">
              <w:rPr>
                <w:rFonts w:ascii="Arial" w:hAnsi="Arial" w:cs="Arial"/>
                <w:lang w:val="mn-MN"/>
              </w:rPr>
              <w:t xml:space="preserve"> </w:t>
            </w:r>
            <w:r w:rsidR="00D43B68">
              <w:rPr>
                <w:rFonts w:ascii="Arial" w:hAnsi="Arial" w:cs="Arial"/>
                <w:lang w:val="mn-MN"/>
              </w:rPr>
              <w:t>ши</w:t>
            </w:r>
            <w:r>
              <w:rPr>
                <w:rFonts w:ascii="Arial" w:hAnsi="Arial" w:cs="Arial"/>
                <w:lang w:val="mn-MN"/>
              </w:rPr>
              <w:t>йдвэрийг мэдээллэж</w:t>
            </w:r>
            <w:r w:rsidR="00C65F2D">
              <w:rPr>
                <w:rFonts w:ascii="Arial" w:hAnsi="Arial" w:cs="Arial"/>
                <w:lang w:val="mn-MN"/>
              </w:rPr>
              <w:t>, байгууллагын мэдээллийн самбарт байршуулсан. Мэдээллийн</w:t>
            </w:r>
            <w:r>
              <w:rPr>
                <w:rFonts w:ascii="Arial" w:hAnsi="Arial" w:cs="Arial"/>
                <w:lang w:val="mn-MN"/>
              </w:rPr>
              <w:t xml:space="preserve"> ил тод байдлыг хангасан.</w:t>
            </w:r>
          </w:p>
          <w:p w14:paraId="199ED74E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5C6E0BC5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49938848" w14:textId="77777777" w:rsidR="00D60333" w:rsidRDefault="00D60333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5017B531" w14:textId="04C66168" w:rsidR="00077784" w:rsidRPr="00077784" w:rsidRDefault="00077784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>Хэрэгжилт 100%</w:t>
            </w:r>
          </w:p>
        </w:tc>
      </w:tr>
      <w:tr w:rsidR="00B27CB2" w:rsidRPr="008C1058" w14:paraId="4A6C8FF1" w14:textId="77777777" w:rsidTr="006617B2">
        <w:trPr>
          <w:gridAfter w:val="1"/>
          <w:wAfter w:w="6" w:type="dxa"/>
          <w:trHeight w:val="70"/>
        </w:trPr>
        <w:tc>
          <w:tcPr>
            <w:tcW w:w="709" w:type="dxa"/>
          </w:tcPr>
          <w:p w14:paraId="5D86C031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1587F3F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1BA70E3E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2.2 Байгууллагын нууцад хамаарах мэдээллийг ашиглах хамгаалах журмыг ажилчдад танилцуулах </w:t>
            </w:r>
          </w:p>
        </w:tc>
        <w:tc>
          <w:tcPr>
            <w:tcW w:w="881" w:type="dxa"/>
          </w:tcPr>
          <w:p w14:paraId="72DA2D3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6 сар </w:t>
            </w:r>
          </w:p>
        </w:tc>
        <w:tc>
          <w:tcPr>
            <w:tcW w:w="2013" w:type="dxa"/>
          </w:tcPr>
          <w:p w14:paraId="3706CA1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703" w:type="dxa"/>
            <w:gridSpan w:val="2"/>
          </w:tcPr>
          <w:p w14:paraId="1A83A61B" w14:textId="1D549C5F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Байгууллагын нууцы</w:t>
            </w:r>
            <w:r w:rsidRPr="008C1058">
              <w:rPr>
                <w:rFonts w:ascii="Arial" w:hAnsi="Arial" w:cs="Arial"/>
                <w:lang w:val="mn-MN"/>
              </w:rPr>
              <w:t xml:space="preserve">г хадгалсан байна. </w:t>
            </w:r>
          </w:p>
        </w:tc>
        <w:tc>
          <w:tcPr>
            <w:tcW w:w="3234" w:type="dxa"/>
            <w:gridSpan w:val="2"/>
          </w:tcPr>
          <w:p w14:paraId="3C7D2FBE" w14:textId="20E9016E" w:rsidR="00B27CB2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</w:t>
            </w:r>
            <w:r w:rsidR="00441CD5">
              <w:rPr>
                <w:rFonts w:ascii="Arial" w:hAnsi="Arial" w:cs="Arial"/>
                <w:lang w:val="mn-MN"/>
              </w:rPr>
              <w:t>2</w:t>
            </w:r>
            <w:r>
              <w:rPr>
                <w:rFonts w:ascii="Arial" w:hAnsi="Arial" w:cs="Arial"/>
                <w:lang w:val="mn-MN"/>
              </w:rPr>
              <w:t xml:space="preserve"> оны 12-р ангийн төгсөгчдийн БДБ-ын гэрчилгээний хуулбар, Сургууль, цэцэрлэгийн удирд</w:t>
            </w:r>
            <w:r w:rsidR="00D43B68">
              <w:rPr>
                <w:rFonts w:ascii="Arial" w:hAnsi="Arial" w:cs="Arial"/>
                <w:lang w:val="mn-MN"/>
              </w:rPr>
              <w:t xml:space="preserve">ах ажилтны улирлын болон, </w:t>
            </w:r>
            <w:r>
              <w:rPr>
                <w:rFonts w:ascii="Arial" w:hAnsi="Arial" w:cs="Arial"/>
                <w:lang w:val="mn-MN"/>
              </w:rPr>
              <w:t>жилийн</w:t>
            </w:r>
            <w:r w:rsidR="00D43B68">
              <w:rPr>
                <w:rFonts w:ascii="Arial" w:hAnsi="Arial" w:cs="Arial"/>
                <w:lang w:val="mn-MN"/>
              </w:rPr>
              <w:t xml:space="preserve"> эцсийн </w:t>
            </w:r>
            <w:r>
              <w:rPr>
                <w:rFonts w:ascii="Arial" w:hAnsi="Arial" w:cs="Arial"/>
                <w:lang w:val="mn-MN"/>
              </w:rPr>
              <w:t xml:space="preserve"> ажлын  үнэлгээ зэргийг архивлаж, хадгалсан.</w:t>
            </w:r>
          </w:p>
          <w:p w14:paraId="299D5754" w14:textId="77777777" w:rsidR="00B27CB2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142BFA0D" w14:textId="77777777" w:rsidR="00B27CB2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7624719A" w14:textId="77777777" w:rsidR="00B27CB2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478813CE" w14:textId="010AC469" w:rsidR="00B27CB2" w:rsidRPr="008C1058" w:rsidRDefault="00077784" w:rsidP="001F0AEB">
            <w:pPr>
              <w:jc w:val="center"/>
              <w:rPr>
                <w:rFonts w:ascii="Arial" w:hAnsi="Arial" w:cs="Arial"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>Хэрэгжилт 100%</w:t>
            </w:r>
          </w:p>
        </w:tc>
      </w:tr>
      <w:tr w:rsidR="00B27CB2" w:rsidRPr="008C1058" w14:paraId="2A08B766" w14:textId="77777777" w:rsidTr="006617B2">
        <w:tc>
          <w:tcPr>
            <w:tcW w:w="10984" w:type="dxa"/>
            <w:gridSpan w:val="10"/>
          </w:tcPr>
          <w:p w14:paraId="41DADCAE" w14:textId="77777777" w:rsidR="00B27CB2" w:rsidRPr="008C1058" w:rsidRDefault="00B27CB2" w:rsidP="00B27CB2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lang w:val="mn-MN"/>
              </w:rPr>
            </w:pPr>
            <w:r w:rsidRPr="008C1058">
              <w:rPr>
                <w:rFonts w:ascii="Arial" w:hAnsi="Arial" w:cs="Arial"/>
                <w:b/>
              </w:rPr>
              <w:lastRenderedPageBreak/>
              <w:t>2</w:t>
            </w:r>
            <w:r w:rsidRPr="008C1058">
              <w:rPr>
                <w:rFonts w:ascii="Arial" w:hAnsi="Arial" w:cs="Arial"/>
                <w:b/>
                <w:lang w:val="mn-MN"/>
              </w:rPr>
              <w:t>. ШУДАРГА БАЙДАЛ</w:t>
            </w:r>
          </w:p>
        </w:tc>
        <w:tc>
          <w:tcPr>
            <w:tcW w:w="3234" w:type="dxa"/>
            <w:gridSpan w:val="2"/>
          </w:tcPr>
          <w:p w14:paraId="0450C7AC" w14:textId="77777777" w:rsidR="00B27CB2" w:rsidRPr="008C1058" w:rsidRDefault="00B27CB2" w:rsidP="00B27CB2">
            <w:pPr>
              <w:tabs>
                <w:tab w:val="left" w:pos="3525"/>
              </w:tabs>
              <w:jc w:val="both"/>
              <w:rPr>
                <w:rFonts w:ascii="Arial" w:hAnsi="Arial" w:cs="Arial"/>
              </w:rPr>
            </w:pPr>
          </w:p>
        </w:tc>
      </w:tr>
      <w:tr w:rsidR="00B27CB2" w:rsidRPr="008C1058" w14:paraId="19E1F1D1" w14:textId="77777777" w:rsidTr="006617B2">
        <w:trPr>
          <w:trHeight w:val="350"/>
        </w:trPr>
        <w:tc>
          <w:tcPr>
            <w:tcW w:w="14218" w:type="dxa"/>
            <w:gridSpan w:val="12"/>
          </w:tcPr>
          <w:p w14:paraId="2B709A73" w14:textId="77777777" w:rsidR="00B27CB2" w:rsidRPr="008C1058" w:rsidRDefault="00B27CB2" w:rsidP="00B27CB2">
            <w:pPr>
              <w:tabs>
                <w:tab w:val="left" w:pos="3555"/>
              </w:tabs>
              <w:jc w:val="center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Зорилт 2.Шударга ёс, эрхэмлэх зүйлс болон ёс зүйн  хэмжээг  дээшлүүлэх</w:t>
            </w:r>
          </w:p>
        </w:tc>
      </w:tr>
      <w:tr w:rsidR="00B27CB2" w:rsidRPr="008C1058" w14:paraId="6E8AEF6D" w14:textId="77777777" w:rsidTr="006617B2">
        <w:trPr>
          <w:gridAfter w:val="1"/>
          <w:wAfter w:w="6" w:type="dxa"/>
          <w:trHeight w:val="1970"/>
        </w:trPr>
        <w:tc>
          <w:tcPr>
            <w:tcW w:w="709" w:type="dxa"/>
          </w:tcPr>
          <w:p w14:paraId="0C068FB5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554" w:type="dxa"/>
          </w:tcPr>
          <w:p w14:paraId="72C3CFBE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Албан  хаагч бүрийн ажил үүргийг хуваарийг тодорхой болгох</w:t>
            </w:r>
          </w:p>
        </w:tc>
        <w:tc>
          <w:tcPr>
            <w:tcW w:w="3118" w:type="dxa"/>
            <w:gridSpan w:val="3"/>
          </w:tcPr>
          <w:p w14:paraId="5D05A6AE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4.1 Төрийн албан хаагч нэг бүрийн ажил үүргийн хуваарь,  ажлын байрны тодорхойлолт хариуцсан ажил  үүргийн  талаарх мэдээллийг иргэд олон нийтэд нээлттэй байлгах</w:t>
            </w:r>
          </w:p>
        </w:tc>
        <w:tc>
          <w:tcPr>
            <w:tcW w:w="881" w:type="dxa"/>
          </w:tcPr>
          <w:p w14:paraId="3CD84863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505DDC60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3BDC239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9</w:t>
            </w:r>
            <w:r w:rsidRPr="008C1058">
              <w:rPr>
                <w:rFonts w:ascii="Arial" w:hAnsi="Arial" w:cs="Arial"/>
              </w:rPr>
              <w:t>-сард</w:t>
            </w:r>
          </w:p>
        </w:tc>
        <w:tc>
          <w:tcPr>
            <w:tcW w:w="2271" w:type="dxa"/>
            <w:gridSpan w:val="2"/>
          </w:tcPr>
          <w:p w14:paraId="074F4EF3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*Ажлын байрны тодорхойлолтыг шинэчлэх</w:t>
            </w:r>
          </w:p>
          <w:p w14:paraId="08947EF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43D8B163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*Ажлын үр дүн бодитой тусгагдсан байх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14:paraId="3A8D938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64616E3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Ажил үүр</w:t>
            </w:r>
            <w:r w:rsidRPr="008C1058">
              <w:rPr>
                <w:rFonts w:ascii="Arial" w:hAnsi="Arial" w:cs="Arial"/>
                <w:lang w:val="mn-MN"/>
              </w:rPr>
              <w:t xml:space="preserve">гийн хуваарийг сурталчилсан байна. </w:t>
            </w:r>
          </w:p>
          <w:p w14:paraId="08CF4D51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6DEBCE63" w14:textId="5D95BE02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34" w:type="dxa"/>
            <w:gridSpan w:val="2"/>
            <w:tcBorders>
              <w:left w:val="single" w:sz="4" w:space="0" w:color="auto"/>
            </w:tcBorders>
          </w:tcPr>
          <w:p w14:paraId="151DB202" w14:textId="77777777" w:rsidR="00B27CB2" w:rsidRDefault="008B3561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Мэргэжилтэн бүр, гүйцэтгэлийн төлөвлөгөөндөө, үндэсний хөтөлбөр, салбарын хууль тогтоомжийн хэрэгжилтийг хяналтанд авч, тайланг гаргасан.</w:t>
            </w:r>
          </w:p>
          <w:p w14:paraId="2F56DE39" w14:textId="2C2F3AE4" w:rsidR="00077784" w:rsidRDefault="00D43B68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БШУГ болж бүтэц орон тоо өөрчлөг</w:t>
            </w:r>
            <w:r w:rsidR="00FA0A9E">
              <w:rPr>
                <w:rFonts w:ascii="Arial" w:hAnsi="Arial" w:cs="Arial"/>
                <w:lang w:val="mn-MN"/>
              </w:rPr>
              <w:t xml:space="preserve">дсөнтэй холлбоотой </w:t>
            </w:r>
            <w:r w:rsidR="00441CD5">
              <w:rPr>
                <w:rFonts w:ascii="Arial" w:hAnsi="Arial" w:cs="Arial"/>
                <w:lang w:val="mn-MN"/>
              </w:rPr>
              <w:t>11</w:t>
            </w:r>
            <w:r w:rsidR="00FA0A9E">
              <w:rPr>
                <w:rFonts w:ascii="Arial" w:hAnsi="Arial" w:cs="Arial"/>
                <w:lang w:val="mn-MN"/>
              </w:rPr>
              <w:t xml:space="preserve"> албан туша</w:t>
            </w:r>
            <w:r>
              <w:rPr>
                <w:rFonts w:ascii="Arial" w:hAnsi="Arial" w:cs="Arial"/>
                <w:lang w:val="mn-MN"/>
              </w:rPr>
              <w:t>алыг</w:t>
            </w:r>
            <w:r w:rsidR="00077784">
              <w:rPr>
                <w:rFonts w:ascii="Arial" w:hAnsi="Arial" w:cs="Arial"/>
                <w:lang w:val="mn-MN"/>
              </w:rPr>
              <w:t xml:space="preserve"> тодорх</w:t>
            </w:r>
            <w:r>
              <w:rPr>
                <w:rFonts w:ascii="Arial" w:hAnsi="Arial" w:cs="Arial"/>
                <w:lang w:val="mn-MN"/>
              </w:rPr>
              <w:t>ойлолтыг шинэчлэн боловсруулж байна.</w:t>
            </w:r>
            <w:r w:rsidR="00077784">
              <w:rPr>
                <w:rFonts w:ascii="Arial" w:hAnsi="Arial" w:cs="Arial"/>
                <w:lang w:val="mn-MN"/>
              </w:rPr>
              <w:t xml:space="preserve"> </w:t>
            </w:r>
          </w:p>
          <w:p w14:paraId="483D30EE" w14:textId="541814BD" w:rsidR="00077784" w:rsidRPr="00077784" w:rsidRDefault="00D43B68" w:rsidP="00077784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Хэрэгжилт 7</w:t>
            </w:r>
            <w:r w:rsidR="00077784" w:rsidRPr="00077784">
              <w:rPr>
                <w:rFonts w:ascii="Arial" w:hAnsi="Arial" w:cs="Arial"/>
                <w:b/>
                <w:lang w:val="mn-MN"/>
              </w:rPr>
              <w:t>0%</w:t>
            </w:r>
          </w:p>
        </w:tc>
      </w:tr>
      <w:tr w:rsidR="00B27CB2" w:rsidRPr="008C1058" w14:paraId="31350D9D" w14:textId="77777777" w:rsidTr="006617B2">
        <w:trPr>
          <w:gridAfter w:val="1"/>
          <w:wAfter w:w="6" w:type="dxa"/>
          <w:trHeight w:val="1565"/>
        </w:trPr>
        <w:tc>
          <w:tcPr>
            <w:tcW w:w="709" w:type="dxa"/>
            <w:vMerge w:val="restart"/>
          </w:tcPr>
          <w:p w14:paraId="6310280D" w14:textId="329808C9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DDD5382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Ашиг сонирхлын зөрчлөөс урьдчилан сэргийлэх ёс зүйн дүрмийг мөрдүүлэх, хувийн ашиг сонирхлын зөрчлөөс урьдчилсан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2ED9ABC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5.1 ТАХ-ын ёс зүйн дүрмийг албан хаагч бүрт танилцуулж мөрдүүлэх, хэрэгжилтийн </w:t>
            </w:r>
            <w:r>
              <w:rPr>
                <w:rFonts w:ascii="Arial" w:hAnsi="Arial" w:cs="Arial"/>
                <w:lang w:val="mn-MN"/>
              </w:rPr>
              <w:t>хангах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6FA0777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7A13FF92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6C40813E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3-р улиралд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14:paraId="01AB1573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  <w:r w:rsidRPr="008C1058">
              <w:rPr>
                <w:rFonts w:ascii="Arial" w:hAnsi="Arial" w:cs="Arial"/>
                <w:lang w:val="mn-MN"/>
              </w:rPr>
              <w:t>*Ёс зүйн дүрмийн хэрэгжилт хангагдсан байх</w:t>
            </w:r>
          </w:p>
          <w:p w14:paraId="1B627BE0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  <w:p w14:paraId="2C37027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14:paraId="13D5DB85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  <w:p w14:paraId="0E532E8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282D714D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7260528A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744B617B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2E9654E1" w14:textId="0AE79483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Шударга байдлын түвшин нэмэгдсэн байх</w:t>
            </w:r>
          </w:p>
        </w:tc>
        <w:tc>
          <w:tcPr>
            <w:tcW w:w="3234" w:type="dxa"/>
            <w:gridSpan w:val="2"/>
            <w:vMerge w:val="restart"/>
            <w:tcBorders>
              <w:left w:val="single" w:sz="4" w:space="0" w:color="auto"/>
            </w:tcBorders>
          </w:tcPr>
          <w:p w14:paraId="5A29A11B" w14:textId="77777777" w:rsidR="00A17F67" w:rsidRPr="002C55A4" w:rsidRDefault="00A17F67" w:rsidP="00A17F67">
            <w:pPr>
              <w:spacing w:after="160" w:line="259" w:lineRule="auto"/>
              <w:ind w:firstLine="720"/>
              <w:jc w:val="both"/>
              <w:rPr>
                <w:rFonts w:ascii="Arial" w:eastAsia="Arial" w:hAnsi="Arial" w:cs="Arial"/>
                <w:lang w:val="mn-MN"/>
              </w:rPr>
            </w:pP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Боловсрол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Шинжлэх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ухааны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сайдын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2022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оны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“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Дүрэм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Журам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шинэчлэн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батлах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тухай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” А/545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дугаар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тушаалаар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батлагдсан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Сургуулийн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өмнөх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болон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Ерөнхий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C55A4">
              <w:rPr>
                <w:rFonts w:ascii="Arial" w:eastAsia="Arial" w:hAnsi="Arial" w:cs="Arial"/>
                <w:color w:val="000000" w:themeColor="text1"/>
              </w:rPr>
              <w:t>боловсролын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сургалтын</w:t>
            </w:r>
            <w:proofErr w:type="spellEnd"/>
            <w:proofErr w:type="gram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байгууллагын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багш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ажилтны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ёс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зүйн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дүрэм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Сургуулийн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өмнөх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болон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Ерөнхий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боловсролын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сургалтын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байгууллагын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ёс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зүйн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зөвлөлийн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ажиллах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үлгэрчилсэн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дүрмийн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талаар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Боловсролын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байгууллагуудын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удирдлага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ёс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зүйн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зөвлөлийн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гишүүд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нийт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24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хүнийг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хамруулан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сургалтыг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зохион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байгуулж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2C55A4">
              <w:rPr>
                <w:rFonts w:ascii="Arial" w:eastAsia="Arial" w:hAnsi="Arial" w:cs="Arial"/>
                <w:color w:val="000000" w:themeColor="text1"/>
              </w:rPr>
              <w:t>ажилласан</w:t>
            </w:r>
            <w:proofErr w:type="spellEnd"/>
            <w:r w:rsidRPr="002C55A4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0078DCAE" w14:textId="75D86034" w:rsidR="00B27CB2" w:rsidRDefault="00A17F67" w:rsidP="00A17F67">
            <w:pPr>
              <w:jc w:val="both"/>
              <w:rPr>
                <w:rFonts w:ascii="Arial" w:eastAsia="Arial" w:hAnsi="Arial" w:cs="Arial"/>
                <w:lang w:val="mn-MN"/>
              </w:rPr>
            </w:pPr>
            <w:r w:rsidRPr="002C55A4">
              <w:rPr>
                <w:rFonts w:ascii="Arial" w:eastAsia="Arial" w:hAnsi="Arial" w:cs="Arial"/>
                <w:lang w:val="mn-MN"/>
              </w:rPr>
              <w:t>Ёс зүйн зөрчилгүй ажилласан.</w:t>
            </w:r>
            <w:r w:rsidR="002C55A4">
              <w:rPr>
                <w:rFonts w:ascii="Arial" w:eastAsia="Arial" w:hAnsi="Arial" w:cs="Arial"/>
                <w:lang w:val="mn-MN"/>
              </w:rPr>
              <w:t xml:space="preserve"> </w:t>
            </w:r>
            <w:r w:rsidRPr="002C55A4">
              <w:rPr>
                <w:rFonts w:ascii="Arial" w:eastAsia="Arial" w:hAnsi="Arial" w:cs="Arial"/>
                <w:lang w:val="mn-MN"/>
              </w:rPr>
              <w:t xml:space="preserve">Ёс зүй харилцаа хандлагыг сайжруулах, </w:t>
            </w:r>
            <w:r w:rsidRPr="002C55A4">
              <w:rPr>
                <w:rFonts w:ascii="Arial" w:eastAsia="Arial" w:hAnsi="Arial" w:cs="Arial"/>
                <w:lang w:val="mn-MN"/>
              </w:rPr>
              <w:lastRenderedPageBreak/>
              <w:t>багшийн нэр хүндийг дээшлүүлэх чиглэлээр 4 контентийг боловсруулж байна.</w:t>
            </w:r>
          </w:p>
          <w:p w14:paraId="6BD030F5" w14:textId="77777777" w:rsidR="002C55A4" w:rsidRDefault="002C55A4" w:rsidP="00A17F67">
            <w:pPr>
              <w:jc w:val="both"/>
              <w:rPr>
                <w:rFonts w:ascii="Arial" w:eastAsia="Arial" w:hAnsi="Arial" w:cs="Arial"/>
                <w:lang w:val="mn-MN"/>
              </w:rPr>
            </w:pPr>
          </w:p>
          <w:p w14:paraId="038AD82A" w14:textId="77777777" w:rsidR="002C55A4" w:rsidRDefault="002C55A4" w:rsidP="00A17F67">
            <w:pPr>
              <w:jc w:val="both"/>
              <w:rPr>
                <w:rFonts w:ascii="Arial" w:eastAsia="Arial" w:hAnsi="Arial" w:cs="Arial"/>
                <w:lang w:val="mn-MN"/>
              </w:rPr>
            </w:pPr>
          </w:p>
          <w:p w14:paraId="3555AF6D" w14:textId="77777777" w:rsidR="002C55A4" w:rsidRPr="002C55A4" w:rsidRDefault="002C55A4" w:rsidP="00A17F67">
            <w:pPr>
              <w:jc w:val="both"/>
              <w:rPr>
                <w:rFonts w:ascii="Arial" w:eastAsia="Arial" w:hAnsi="Arial" w:cs="Arial"/>
                <w:lang w:val="mn-MN"/>
              </w:rPr>
            </w:pPr>
          </w:p>
          <w:p w14:paraId="24C83F67" w14:textId="25300BB7" w:rsidR="000D0B97" w:rsidRPr="008C1058" w:rsidRDefault="000D0B97" w:rsidP="000D0B97">
            <w:pPr>
              <w:jc w:val="center"/>
              <w:rPr>
                <w:rFonts w:ascii="Arial" w:hAnsi="Arial" w:cs="Arial"/>
                <w:lang w:val="mn-MN"/>
              </w:rPr>
            </w:pPr>
            <w:r w:rsidRPr="002C55A4">
              <w:rPr>
                <w:rFonts w:ascii="Arial" w:hAnsi="Arial" w:cs="Arial"/>
                <w:b/>
                <w:lang w:val="mn-MN"/>
              </w:rPr>
              <w:t xml:space="preserve">Хэрэгжилт </w:t>
            </w:r>
            <w:r w:rsidR="00A17F67" w:rsidRPr="002C55A4">
              <w:rPr>
                <w:rFonts w:ascii="Arial" w:hAnsi="Arial" w:cs="Arial"/>
                <w:b/>
                <w:lang w:val="mn-MN"/>
              </w:rPr>
              <w:t>7</w:t>
            </w:r>
            <w:r w:rsidRPr="002C55A4">
              <w:rPr>
                <w:rFonts w:ascii="Arial" w:hAnsi="Arial" w:cs="Arial"/>
                <w:b/>
                <w:lang w:val="mn-MN"/>
              </w:rPr>
              <w:t>0%</w:t>
            </w:r>
          </w:p>
        </w:tc>
      </w:tr>
      <w:tr w:rsidR="00B27CB2" w:rsidRPr="008C1058" w14:paraId="20A09083" w14:textId="77777777" w:rsidTr="006617B2">
        <w:trPr>
          <w:gridAfter w:val="1"/>
          <w:wAfter w:w="6" w:type="dxa"/>
          <w:trHeight w:val="2280"/>
        </w:trPr>
        <w:tc>
          <w:tcPr>
            <w:tcW w:w="709" w:type="dxa"/>
            <w:vMerge/>
          </w:tcPr>
          <w:p w14:paraId="5B58068B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</w:tcBorders>
          </w:tcPr>
          <w:p w14:paraId="5AFFD969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 Мэдүүлэг, мэдэгдэл, хувийн ашиг сонирхол, хөрөнгө орлогын мэдүүлгийг хуулийн хугацаанд мэдүүлэх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4485F6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5.2 Ёс зүй , Авилга, ашиг сонирхлын зөрчлөөс урьдчилан сэргийлэх орлогыг үнэн зөв мэдүүлэхийн ач холбогдол, давуу талууд сэдэвт сургалтыг зохион байгуулах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73D3E8A9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18160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 *Сургалт зохион байгуулна. 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</w:tcPr>
          <w:p w14:paraId="201CFB98" w14:textId="54A74B23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ECC725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</w:tr>
      <w:tr w:rsidR="00B27CB2" w:rsidRPr="008C1058" w14:paraId="7A22E146" w14:textId="77777777" w:rsidTr="006617B2">
        <w:trPr>
          <w:gridAfter w:val="1"/>
          <w:wAfter w:w="6" w:type="dxa"/>
          <w:trHeight w:val="1836"/>
        </w:trPr>
        <w:tc>
          <w:tcPr>
            <w:tcW w:w="709" w:type="dxa"/>
            <w:vMerge/>
          </w:tcPr>
          <w:p w14:paraId="4AD4C2A9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</w:tcBorders>
          </w:tcPr>
          <w:p w14:paraId="5F3CBBC3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7FC1709" w14:textId="42D548CC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5.3 Хувийн аш</w:t>
            </w:r>
            <w:r w:rsidR="008B3561">
              <w:rPr>
                <w:rFonts w:ascii="Arial" w:hAnsi="Arial" w:cs="Arial"/>
                <w:lang w:val="mn-MN"/>
              </w:rPr>
              <w:t>иг сонирхлын урьдчилсан мэдүүлэг мэдэгдэл</w:t>
            </w:r>
            <w:r w:rsidRPr="008C1058">
              <w:rPr>
                <w:rFonts w:ascii="Arial" w:hAnsi="Arial" w:cs="Arial"/>
                <w:lang w:val="mn-MN"/>
              </w:rPr>
              <w:t>, хувийн ашиг сонирхол , хөрөнгө орлогын мэдүүлгийг хуулийн хугацаанд гаргах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5D0C7D06" w14:textId="77777777" w:rsidR="00B27CB2" w:rsidRPr="008C1058" w:rsidRDefault="00B27CB2" w:rsidP="00B27CB2">
            <w:pPr>
              <w:tabs>
                <w:tab w:val="left" w:pos="720"/>
              </w:tabs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ab/>
            </w:r>
          </w:p>
          <w:p w14:paraId="43253755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1-р улиралд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</w:tcPr>
          <w:p w14:paraId="05C87DCA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*Хувийн ашиг сонирхол хөрөнгө орлогын мэдүүлгийг тайлант хугацаанд нь гаргаж өгөх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</w:tcPr>
          <w:p w14:paraId="71391D8F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  <w:r w:rsidRPr="008C1058">
              <w:rPr>
                <w:rFonts w:ascii="Arial" w:hAnsi="Arial" w:cs="Arial"/>
                <w:lang w:val="mn-MN"/>
              </w:rPr>
              <w:t>Хуулийн тухай бүрэн мэдлэгтэй болсон байна.</w:t>
            </w:r>
          </w:p>
          <w:p w14:paraId="372FEB17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  <w:p w14:paraId="778E73EA" w14:textId="30FA5395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1ECBF6" w14:textId="52D0CE24" w:rsidR="008B3561" w:rsidRDefault="00A17F67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0D0B97">
              <w:rPr>
                <w:rFonts w:ascii="Arial" w:hAnsi="Arial" w:cs="Arial"/>
                <w:lang w:val="mn-MN"/>
              </w:rPr>
              <w:t xml:space="preserve"> албан хаагч х</w:t>
            </w:r>
            <w:r w:rsidR="008B3561">
              <w:rPr>
                <w:rFonts w:ascii="Arial" w:hAnsi="Arial" w:cs="Arial"/>
                <w:lang w:val="mn-MN"/>
              </w:rPr>
              <w:t>өрөнгө орлогын мэдүүлэг хугацаанд нь гаргасан.</w:t>
            </w:r>
          </w:p>
          <w:p w14:paraId="6D97A8A2" w14:textId="77777777" w:rsidR="002C55A4" w:rsidRDefault="002C55A4" w:rsidP="000D0B97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58F1586B" w14:textId="77777777" w:rsidR="002C55A4" w:rsidRDefault="002C55A4" w:rsidP="000D0B97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7B9765A2" w14:textId="6E2D3FB1" w:rsidR="000D0B97" w:rsidRPr="008B3561" w:rsidRDefault="000D0B97" w:rsidP="000D0B97">
            <w:pPr>
              <w:jc w:val="center"/>
              <w:rPr>
                <w:rFonts w:ascii="Arial" w:hAnsi="Arial" w:cs="Arial"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>Хэрэгжилт 100%</w:t>
            </w:r>
          </w:p>
        </w:tc>
      </w:tr>
      <w:tr w:rsidR="00B27CB2" w:rsidRPr="008C1058" w14:paraId="1347CE82" w14:textId="77777777" w:rsidTr="006617B2">
        <w:trPr>
          <w:gridAfter w:val="1"/>
          <w:wAfter w:w="6" w:type="dxa"/>
          <w:trHeight w:val="1772"/>
        </w:trPr>
        <w:tc>
          <w:tcPr>
            <w:tcW w:w="709" w:type="dxa"/>
          </w:tcPr>
          <w:p w14:paraId="27292A26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554" w:type="dxa"/>
          </w:tcPr>
          <w:p w14:paraId="7142C70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Авлигын эсрэг хууль тогтоомжинд ажилчдад сурталчилах</w:t>
            </w:r>
          </w:p>
        </w:tc>
        <w:tc>
          <w:tcPr>
            <w:tcW w:w="3118" w:type="dxa"/>
            <w:gridSpan w:val="3"/>
          </w:tcPr>
          <w:p w14:paraId="29DB0FFF" w14:textId="5E0C03DC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6.1</w:t>
            </w:r>
            <w:r w:rsidR="000D0B97">
              <w:rPr>
                <w:rFonts w:ascii="Arial" w:hAnsi="Arial" w:cs="Arial"/>
                <w:lang w:val="mn-MN"/>
              </w:rPr>
              <w:t xml:space="preserve"> </w:t>
            </w:r>
            <w:r w:rsidRPr="008C1058">
              <w:rPr>
                <w:rFonts w:ascii="Arial" w:hAnsi="Arial" w:cs="Arial"/>
                <w:lang w:val="mn-MN"/>
              </w:rPr>
              <w:t>Авлигын эсрэг хууль тогтоомжийг сурталчилах</w:t>
            </w:r>
          </w:p>
        </w:tc>
        <w:tc>
          <w:tcPr>
            <w:tcW w:w="881" w:type="dxa"/>
          </w:tcPr>
          <w:p w14:paraId="54016E32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жилдээ</w:t>
            </w:r>
          </w:p>
        </w:tc>
        <w:tc>
          <w:tcPr>
            <w:tcW w:w="2271" w:type="dxa"/>
            <w:gridSpan w:val="2"/>
          </w:tcPr>
          <w:p w14:paraId="55ED55B8" w14:textId="08429392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 xml:space="preserve">*Сургалт </w:t>
            </w:r>
            <w:r w:rsidR="00A17F67">
              <w:rPr>
                <w:rFonts w:ascii="Arial" w:hAnsi="Arial" w:cs="Arial"/>
                <w:lang w:val="mn-MN"/>
              </w:rPr>
              <w:t>2</w:t>
            </w:r>
            <w:r w:rsidRPr="008C1058">
              <w:rPr>
                <w:rFonts w:ascii="Arial" w:hAnsi="Arial" w:cs="Arial"/>
                <w:lang w:val="mn-MN"/>
              </w:rPr>
              <w:t>-аас доошгүй удаа зохион байгуулагдсан байх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14:paraId="0CFE60B8" w14:textId="5A74B4C6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  <w:r w:rsidRPr="008C1058">
              <w:rPr>
                <w:rFonts w:ascii="Arial" w:hAnsi="Arial" w:cs="Arial"/>
                <w:lang w:val="mn-MN"/>
              </w:rPr>
              <w:t>Тогтолцооны шударга байдал хангагдан</w:t>
            </w:r>
            <w:r w:rsidR="008B3561">
              <w:rPr>
                <w:rFonts w:ascii="Arial" w:hAnsi="Arial" w:cs="Arial"/>
                <w:lang w:val="mn-MN"/>
              </w:rPr>
              <w:t>а</w:t>
            </w:r>
            <w:r w:rsidRPr="008C1058">
              <w:rPr>
                <w:rFonts w:ascii="Arial" w:hAnsi="Arial" w:cs="Arial"/>
                <w:lang w:val="mn-MN"/>
              </w:rPr>
              <w:t xml:space="preserve">. </w:t>
            </w:r>
          </w:p>
        </w:tc>
        <w:tc>
          <w:tcPr>
            <w:tcW w:w="3234" w:type="dxa"/>
            <w:gridSpan w:val="2"/>
            <w:tcBorders>
              <w:left w:val="single" w:sz="4" w:space="0" w:color="auto"/>
            </w:tcBorders>
          </w:tcPr>
          <w:p w14:paraId="0AF46D26" w14:textId="4A1FE23D" w:rsidR="00B27CB2" w:rsidRDefault="00967FAC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Байгууллагын гүйцэтгэлийн төлөвлөгөө, мэргэжилтнүүдийн гүйцэтгэлийн төлөвлөгөө боловсруулах, авилга ашиг сонирхолоос ангид байх, сургалт</w:t>
            </w:r>
            <w:r w:rsidR="00A17F67">
              <w:rPr>
                <w:rFonts w:ascii="Arial" w:hAnsi="Arial" w:cs="Arial"/>
                <w:lang w:val="mn-MN"/>
              </w:rPr>
              <w:t>ыг 2 удаа</w:t>
            </w:r>
            <w:r>
              <w:rPr>
                <w:rFonts w:ascii="Arial" w:hAnsi="Arial" w:cs="Arial"/>
                <w:lang w:val="mn-MN"/>
              </w:rPr>
              <w:t xml:space="preserve"> зохион байгуулсан. Мэргэжилтнүүдийн гүйцэтгэлийн төлөвлөлгөөг дүгнэх үзүүлэлт үнэлгээ гаргасан.</w:t>
            </w:r>
            <w:r w:rsidR="000D0B97">
              <w:rPr>
                <w:rFonts w:ascii="Arial" w:hAnsi="Arial" w:cs="Arial"/>
                <w:lang w:val="mn-MN"/>
              </w:rPr>
              <w:t xml:space="preserve"> Авилгын эсрэг хууль тогтоомжийг сурталчилсан гарын авлагыг албан хаагчдад өгч, мэдээлэл хүргэсэн. </w:t>
            </w:r>
          </w:p>
          <w:p w14:paraId="15D12366" w14:textId="36203A0C" w:rsidR="000D0B97" w:rsidRPr="00967FAC" w:rsidRDefault="000D0B97" w:rsidP="000D0B97">
            <w:pPr>
              <w:jc w:val="center"/>
              <w:rPr>
                <w:rFonts w:ascii="Arial" w:hAnsi="Arial" w:cs="Arial"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 xml:space="preserve">Хэрэгжилт </w:t>
            </w:r>
            <w:r>
              <w:rPr>
                <w:rFonts w:ascii="Arial" w:hAnsi="Arial" w:cs="Arial"/>
                <w:b/>
                <w:lang w:val="mn-MN"/>
              </w:rPr>
              <w:t>9</w:t>
            </w:r>
            <w:r w:rsidRPr="00077784">
              <w:rPr>
                <w:rFonts w:ascii="Arial" w:hAnsi="Arial" w:cs="Arial"/>
                <w:b/>
                <w:lang w:val="mn-MN"/>
              </w:rPr>
              <w:t>0%</w:t>
            </w:r>
          </w:p>
        </w:tc>
      </w:tr>
      <w:tr w:rsidR="00B27CB2" w:rsidRPr="008C1058" w14:paraId="78D585A3" w14:textId="77777777" w:rsidTr="006617B2">
        <w:trPr>
          <w:gridAfter w:val="1"/>
          <w:wAfter w:w="6" w:type="dxa"/>
          <w:trHeight w:val="1610"/>
        </w:trPr>
        <w:tc>
          <w:tcPr>
            <w:tcW w:w="709" w:type="dxa"/>
          </w:tcPr>
          <w:p w14:paraId="44CA0B85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554" w:type="dxa"/>
          </w:tcPr>
          <w:p w14:paraId="1628D34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Төсвийн ил тод байдлыг хангах</w:t>
            </w:r>
          </w:p>
        </w:tc>
        <w:tc>
          <w:tcPr>
            <w:tcW w:w="3118" w:type="dxa"/>
            <w:gridSpan w:val="3"/>
          </w:tcPr>
          <w:p w14:paraId="373EC641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7.1 Батлагдсан төсөв, гүйцэтгэл, урсгал зардлыг ил байршуулах</w:t>
            </w:r>
          </w:p>
          <w:p w14:paraId="7E487590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7.2 Санхүүгийн  тайлан, аудитын дүгнэлтийг нийтэд нээлттэй байлгах</w:t>
            </w:r>
          </w:p>
        </w:tc>
        <w:tc>
          <w:tcPr>
            <w:tcW w:w="881" w:type="dxa"/>
            <w:vMerge w:val="restart"/>
          </w:tcPr>
          <w:p w14:paraId="3CD3203B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Сар, улирал бүр, жилдээ</w:t>
            </w:r>
          </w:p>
        </w:tc>
        <w:tc>
          <w:tcPr>
            <w:tcW w:w="2271" w:type="dxa"/>
            <w:gridSpan w:val="2"/>
            <w:vMerge w:val="restart"/>
          </w:tcPr>
          <w:p w14:paraId="0A884849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  <w:r w:rsidRPr="008C1058">
              <w:rPr>
                <w:rFonts w:ascii="Arial" w:hAnsi="Arial" w:cs="Arial"/>
                <w:lang w:val="mn-MN"/>
              </w:rPr>
              <w:t>*Засгийн газрын 2009 оны 143 дугаар тогтоолд заасан үзүүлэлтийг хангасан байх</w:t>
            </w:r>
          </w:p>
          <w:p w14:paraId="2949CB9F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48C226BC" w14:textId="77777777" w:rsidR="00B27CB2" w:rsidRPr="00B27CB2" w:rsidRDefault="00B27CB2" w:rsidP="004B183A">
            <w:pPr>
              <w:jc w:val="center"/>
              <w:rPr>
                <w:rFonts w:ascii="Arial" w:hAnsi="Arial" w:cs="Arial"/>
              </w:rPr>
            </w:pPr>
            <w:proofErr w:type="spellStart"/>
            <w:r w:rsidRPr="00B27CB2">
              <w:rPr>
                <w:rFonts w:ascii="Arial" w:hAnsi="Arial" w:cs="Arial"/>
              </w:rPr>
              <w:t>Ил</w:t>
            </w:r>
            <w:proofErr w:type="spellEnd"/>
            <w:r w:rsidRPr="00B27CB2">
              <w:rPr>
                <w:rFonts w:ascii="Arial" w:hAnsi="Arial" w:cs="Arial"/>
              </w:rPr>
              <w:t xml:space="preserve"> </w:t>
            </w:r>
            <w:proofErr w:type="spellStart"/>
            <w:r w:rsidRPr="00B27CB2">
              <w:rPr>
                <w:rFonts w:ascii="Arial" w:hAnsi="Arial" w:cs="Arial"/>
              </w:rPr>
              <w:t>тод</w:t>
            </w:r>
            <w:proofErr w:type="spellEnd"/>
            <w:r w:rsidRPr="00B27CB2">
              <w:rPr>
                <w:rFonts w:ascii="Arial" w:hAnsi="Arial" w:cs="Arial"/>
              </w:rPr>
              <w:t xml:space="preserve"> </w:t>
            </w:r>
            <w:proofErr w:type="spellStart"/>
            <w:r w:rsidRPr="00B27CB2">
              <w:rPr>
                <w:rFonts w:ascii="Arial" w:hAnsi="Arial" w:cs="Arial"/>
              </w:rPr>
              <w:t>байдлыг</w:t>
            </w:r>
            <w:proofErr w:type="spellEnd"/>
            <w:r w:rsidRPr="00B27CB2">
              <w:rPr>
                <w:rFonts w:ascii="Arial" w:hAnsi="Arial" w:cs="Arial"/>
              </w:rPr>
              <w:t xml:space="preserve"> </w:t>
            </w:r>
            <w:proofErr w:type="spellStart"/>
            <w:r w:rsidRPr="00B27CB2">
              <w:rPr>
                <w:rFonts w:ascii="Arial" w:hAnsi="Arial" w:cs="Arial"/>
              </w:rPr>
              <w:t>илтгэх</w:t>
            </w:r>
            <w:proofErr w:type="spellEnd"/>
            <w:r w:rsidRPr="00B27CB2">
              <w:rPr>
                <w:rFonts w:ascii="Arial" w:hAnsi="Arial" w:cs="Arial"/>
              </w:rPr>
              <w:t xml:space="preserve"> </w:t>
            </w:r>
            <w:proofErr w:type="spellStart"/>
            <w:r w:rsidRPr="00B27CB2">
              <w:rPr>
                <w:rFonts w:ascii="Arial" w:hAnsi="Arial" w:cs="Arial"/>
              </w:rPr>
              <w:t>шалгуур</w:t>
            </w:r>
            <w:proofErr w:type="spellEnd"/>
            <w:r w:rsidRPr="00B27CB2">
              <w:rPr>
                <w:rFonts w:ascii="Arial" w:hAnsi="Arial" w:cs="Arial"/>
              </w:rPr>
              <w:t xml:space="preserve"> </w:t>
            </w:r>
            <w:proofErr w:type="spellStart"/>
            <w:r w:rsidRPr="00B27CB2">
              <w:rPr>
                <w:rFonts w:ascii="Arial" w:hAnsi="Arial" w:cs="Arial"/>
              </w:rPr>
              <w:t>үзүүлэлт</w:t>
            </w:r>
            <w:proofErr w:type="spellEnd"/>
            <w:r w:rsidRPr="00B27CB2">
              <w:rPr>
                <w:rFonts w:ascii="Arial" w:hAnsi="Arial" w:cs="Arial"/>
              </w:rPr>
              <w:t xml:space="preserve"> </w:t>
            </w:r>
            <w:proofErr w:type="spellStart"/>
            <w:r w:rsidRPr="00B27CB2">
              <w:rPr>
                <w:rFonts w:ascii="Arial" w:hAnsi="Arial" w:cs="Arial"/>
              </w:rPr>
              <w:t>хангагдана</w:t>
            </w:r>
            <w:proofErr w:type="spellEnd"/>
            <w:r w:rsidRPr="00B27CB2">
              <w:rPr>
                <w:rFonts w:ascii="Arial" w:hAnsi="Arial" w:cs="Arial"/>
              </w:rPr>
              <w:t>.</w:t>
            </w:r>
          </w:p>
          <w:p w14:paraId="4341E9A3" w14:textId="62CB8CD6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vMerge w:val="restart"/>
            <w:tcBorders>
              <w:left w:val="single" w:sz="4" w:space="0" w:color="auto"/>
            </w:tcBorders>
          </w:tcPr>
          <w:p w14:paraId="52ACDE91" w14:textId="77777777" w:rsidR="00B27CB2" w:rsidRPr="008C1058" w:rsidRDefault="00B27CB2" w:rsidP="00B27CB2">
            <w:pPr>
              <w:rPr>
                <w:rFonts w:ascii="Arial" w:hAnsi="Arial" w:cs="Arial"/>
              </w:rPr>
            </w:pPr>
          </w:p>
          <w:p w14:paraId="4CE33E09" w14:textId="4ED1BED9" w:rsidR="00B27CB2" w:rsidRPr="008C1058" w:rsidRDefault="006C0D5F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Байгууллагын веб цахим хуудсанд сар</w:t>
            </w:r>
            <w:r w:rsidR="006A0342">
              <w:rPr>
                <w:rFonts w:ascii="Arial" w:hAnsi="Arial" w:cs="Arial"/>
                <w:lang w:val="mn-MN"/>
              </w:rPr>
              <w:t xml:space="preserve"> бүр </w:t>
            </w:r>
            <w:r>
              <w:rPr>
                <w:rFonts w:ascii="Arial" w:hAnsi="Arial" w:cs="Arial"/>
                <w:lang w:val="mn-MN"/>
              </w:rPr>
              <w:t xml:space="preserve"> байршуулдаг.</w:t>
            </w:r>
            <w:r w:rsidR="00AC02DF">
              <w:rPr>
                <w:rFonts w:ascii="Arial" w:hAnsi="Arial" w:cs="Arial"/>
                <w:lang w:val="mn-MN"/>
              </w:rPr>
              <w:t xml:space="preserve">Төсвийн гүйцэтгэл, сарын мэдээг цахим хуудсанд тогтмол </w:t>
            </w:r>
            <w:r w:rsidR="00AC02DF">
              <w:rPr>
                <w:rFonts w:ascii="Arial" w:hAnsi="Arial" w:cs="Arial"/>
                <w:lang w:val="mn-MN"/>
              </w:rPr>
              <w:lastRenderedPageBreak/>
              <w:t xml:space="preserve">байршуулж, төсвийн ил тод байдлыг хангасан. </w:t>
            </w:r>
          </w:p>
          <w:p w14:paraId="09F1A0A0" w14:textId="77777777" w:rsidR="008B3561" w:rsidRDefault="008B3561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15ABD206" w14:textId="69724FFA" w:rsidR="008B3561" w:rsidRPr="008C1058" w:rsidRDefault="008B3561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СӨБ –ын мэргэжилтэн, </w:t>
            </w:r>
            <w:r w:rsidR="00A17F67">
              <w:rPr>
                <w:rFonts w:ascii="Arial" w:hAnsi="Arial" w:cs="Arial"/>
                <w:lang w:val="mn-MN"/>
              </w:rPr>
              <w:t xml:space="preserve">гадаад хэлний болон байгалийн ухаан, хоол зүйч, хүүхэд хамгааллын </w:t>
            </w:r>
            <w:r>
              <w:rPr>
                <w:rFonts w:ascii="Arial" w:hAnsi="Arial" w:cs="Arial"/>
                <w:lang w:val="mn-MN"/>
              </w:rPr>
              <w:t xml:space="preserve"> мэргэжилтний сул орон тоог нээлттэй зарлуулж, төрийн албаны шалгалтанд нээлттэй оролц</w:t>
            </w:r>
            <w:r w:rsidR="00A17F67">
              <w:rPr>
                <w:rFonts w:ascii="Arial" w:hAnsi="Arial" w:cs="Arial"/>
                <w:lang w:val="mn-MN"/>
              </w:rPr>
              <w:t>ож, 2 мэргэжилтэн ерөнхий шалгалтандаа тэнцсэн.</w:t>
            </w:r>
          </w:p>
          <w:p w14:paraId="7FBC49E5" w14:textId="77777777" w:rsidR="004B183A" w:rsidRDefault="004B183A" w:rsidP="00AC02DF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14:paraId="7F3339AD" w14:textId="1A2E5D41" w:rsidR="00B27CB2" w:rsidRPr="00AC02DF" w:rsidRDefault="00AC02DF" w:rsidP="00AC02DF">
            <w:pPr>
              <w:jc w:val="center"/>
              <w:rPr>
                <w:rFonts w:ascii="Arial" w:hAnsi="Arial" w:cs="Arial"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 xml:space="preserve">Хэрэгжилт </w:t>
            </w:r>
            <w:r w:rsidR="00A17F67">
              <w:rPr>
                <w:rFonts w:ascii="Arial" w:hAnsi="Arial" w:cs="Arial"/>
                <w:b/>
                <w:lang w:val="mn-MN"/>
              </w:rPr>
              <w:t>7</w:t>
            </w:r>
            <w:r w:rsidRPr="00077784">
              <w:rPr>
                <w:rFonts w:ascii="Arial" w:hAnsi="Arial" w:cs="Arial"/>
                <w:b/>
                <w:lang w:val="mn-MN"/>
              </w:rPr>
              <w:t>0%</w:t>
            </w:r>
          </w:p>
          <w:p w14:paraId="6B38B06F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</w:tr>
      <w:tr w:rsidR="00B27CB2" w:rsidRPr="008C1058" w14:paraId="51A6DB2D" w14:textId="77777777" w:rsidTr="006617B2">
        <w:trPr>
          <w:gridAfter w:val="1"/>
          <w:wAfter w:w="6" w:type="dxa"/>
          <w:trHeight w:val="1205"/>
        </w:trPr>
        <w:tc>
          <w:tcPr>
            <w:tcW w:w="709" w:type="dxa"/>
          </w:tcPr>
          <w:p w14:paraId="3274AD09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lastRenderedPageBreak/>
              <w:t>8</w:t>
            </w:r>
          </w:p>
        </w:tc>
        <w:tc>
          <w:tcPr>
            <w:tcW w:w="2554" w:type="dxa"/>
          </w:tcPr>
          <w:p w14:paraId="411EFE9F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Хүний нөөцийн ил тод  байдлын хангах</w:t>
            </w:r>
          </w:p>
        </w:tc>
        <w:tc>
          <w:tcPr>
            <w:tcW w:w="3118" w:type="dxa"/>
            <w:gridSpan w:val="3"/>
          </w:tcPr>
          <w:p w14:paraId="5D1AF71F" w14:textId="4D90AA1D" w:rsidR="00B27CB2" w:rsidRPr="008C1058" w:rsidRDefault="008B3561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8.1 Сул орон тоог нөхө</w:t>
            </w:r>
            <w:r w:rsidR="00B27CB2" w:rsidRPr="008C1058">
              <w:rPr>
                <w:rFonts w:ascii="Arial" w:hAnsi="Arial" w:cs="Arial"/>
                <w:lang w:val="mn-MN"/>
              </w:rPr>
              <w:t>х,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="00B27CB2" w:rsidRPr="008C1058">
              <w:rPr>
                <w:rFonts w:ascii="Arial" w:hAnsi="Arial" w:cs="Arial"/>
                <w:lang w:val="mn-MN"/>
              </w:rPr>
              <w:t>сонгон шалгаруулах үйл ажиллагааны талаарх мэдээлэл, журмыг олон нийтэд нээлттэй байлгах</w:t>
            </w:r>
          </w:p>
        </w:tc>
        <w:tc>
          <w:tcPr>
            <w:tcW w:w="881" w:type="dxa"/>
            <w:vMerge/>
          </w:tcPr>
          <w:p w14:paraId="6E874689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71" w:type="dxa"/>
            <w:gridSpan w:val="2"/>
            <w:vMerge/>
          </w:tcPr>
          <w:p w14:paraId="56A9F3A6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50F50723" w14:textId="35E6EA80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34" w:type="dxa"/>
            <w:gridSpan w:val="2"/>
            <w:vMerge/>
            <w:tcBorders>
              <w:left w:val="single" w:sz="4" w:space="0" w:color="auto"/>
            </w:tcBorders>
          </w:tcPr>
          <w:p w14:paraId="631FAFC4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</w:tr>
      <w:tr w:rsidR="00B27CB2" w:rsidRPr="008C1058" w14:paraId="2D7B62DB" w14:textId="77777777" w:rsidTr="006617B2">
        <w:trPr>
          <w:gridAfter w:val="1"/>
          <w:wAfter w:w="6" w:type="dxa"/>
          <w:trHeight w:val="2253"/>
        </w:trPr>
        <w:tc>
          <w:tcPr>
            <w:tcW w:w="709" w:type="dxa"/>
          </w:tcPr>
          <w:p w14:paraId="0933398C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554" w:type="dxa"/>
          </w:tcPr>
          <w:p w14:paraId="0D336E6E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Худалдан авах ажиллагааны ил тод байдлыг хангах</w:t>
            </w:r>
          </w:p>
        </w:tc>
        <w:tc>
          <w:tcPr>
            <w:tcW w:w="3118" w:type="dxa"/>
            <w:gridSpan w:val="3"/>
          </w:tcPr>
          <w:p w14:paraId="092018C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 w:rsidRPr="008C1058">
              <w:rPr>
                <w:rFonts w:ascii="Arial" w:hAnsi="Arial" w:cs="Arial"/>
                <w:lang w:val="mn-MN"/>
              </w:rPr>
              <w:t>9.1 Худалдан авах ажиллагааны  төлөвлөгөөг  цахим хуудсанд байршуулах</w:t>
            </w:r>
          </w:p>
          <w:p w14:paraId="2F63413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81" w:type="dxa"/>
          </w:tcPr>
          <w:p w14:paraId="0DC9BA4B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Жилдэ</w:t>
            </w:r>
            <w:r w:rsidRPr="008C1058">
              <w:rPr>
                <w:rFonts w:ascii="Arial" w:hAnsi="Arial" w:cs="Arial"/>
                <w:lang w:val="mn-MN"/>
              </w:rPr>
              <w:t xml:space="preserve">э </w:t>
            </w:r>
          </w:p>
          <w:p w14:paraId="0EFC8486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0874C1C7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023AB282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20DED615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1FC7A798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49753308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30339851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4667302B" w14:textId="77777777" w:rsidR="00B27CB2" w:rsidRPr="008C1058" w:rsidRDefault="00B27CB2" w:rsidP="00B27CB2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71" w:type="dxa"/>
            <w:gridSpan w:val="2"/>
          </w:tcPr>
          <w:p w14:paraId="7FAFCC2A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  <w:r w:rsidRPr="008C1058">
              <w:rPr>
                <w:rFonts w:ascii="Arial" w:hAnsi="Arial" w:cs="Arial"/>
                <w:lang w:val="mn-MN"/>
              </w:rPr>
              <w:t>*Тендерт шалгаруулалт хуулийн хүрээнд  явагдсан байх</w:t>
            </w:r>
          </w:p>
          <w:p w14:paraId="163872B4" w14:textId="77777777" w:rsidR="00B27CB2" w:rsidRPr="008C1058" w:rsidRDefault="00B27CB2" w:rsidP="00B27C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0E951838" w14:textId="55ED7482" w:rsidR="00B27CB2" w:rsidRPr="008C1058" w:rsidRDefault="00B27CB2" w:rsidP="004B183A">
            <w:pPr>
              <w:jc w:val="center"/>
              <w:rPr>
                <w:rFonts w:ascii="Arial" w:hAnsi="Arial" w:cs="Arial"/>
                <w:lang w:val="mn-MN"/>
              </w:rPr>
            </w:pPr>
            <w:r w:rsidRPr="00B27CB2">
              <w:rPr>
                <w:rFonts w:ascii="Arial" w:hAnsi="Arial" w:cs="Arial"/>
                <w:lang w:val="mn-MN"/>
              </w:rPr>
              <w:t>Ил тод байдлыг илтгэх шалгуур үзүүлэлт хангагдана.</w:t>
            </w:r>
          </w:p>
        </w:tc>
        <w:tc>
          <w:tcPr>
            <w:tcW w:w="3234" w:type="dxa"/>
            <w:gridSpan w:val="2"/>
            <w:tcBorders>
              <w:left w:val="single" w:sz="4" w:space="0" w:color="auto"/>
            </w:tcBorders>
          </w:tcPr>
          <w:p w14:paraId="53BEF363" w14:textId="7E8C62E3" w:rsidR="00B27CB2" w:rsidRDefault="00B27CB2" w:rsidP="00B27CB2">
            <w:pPr>
              <w:rPr>
                <w:rFonts w:ascii="Arial" w:hAnsi="Arial" w:cs="Arial"/>
                <w:lang w:val="mn-MN"/>
              </w:rPr>
            </w:pPr>
          </w:p>
          <w:p w14:paraId="192D7906" w14:textId="01040403" w:rsidR="006A0342" w:rsidRDefault="001B2694" w:rsidP="00641B7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Бичиг хэрэг, шатахуун, бараа үй</w:t>
            </w:r>
            <w:r w:rsidR="00D43B68">
              <w:rPr>
                <w:rFonts w:ascii="Arial" w:hAnsi="Arial" w:cs="Arial"/>
                <w:lang w:val="mn-MN"/>
              </w:rPr>
              <w:t xml:space="preserve">лчилгээний зардлыг хагас, </w:t>
            </w:r>
            <w:r w:rsidR="006F0CE2">
              <w:rPr>
                <w:rFonts w:ascii="Arial" w:hAnsi="Arial" w:cs="Arial"/>
                <w:lang w:val="mn-MN"/>
              </w:rPr>
              <w:t xml:space="preserve">бүтэн </w:t>
            </w:r>
            <w:r>
              <w:rPr>
                <w:rFonts w:ascii="Arial" w:hAnsi="Arial" w:cs="Arial"/>
                <w:lang w:val="mn-MN"/>
              </w:rPr>
              <w:t xml:space="preserve">жилээр </w:t>
            </w:r>
            <w:r w:rsidR="00641B72">
              <w:rPr>
                <w:rFonts w:ascii="Arial" w:hAnsi="Arial" w:cs="Arial"/>
                <w:lang w:val="mn-MN"/>
              </w:rPr>
              <w:t xml:space="preserve">байгууллагын </w:t>
            </w:r>
            <w:r w:rsidR="00641B72" w:rsidRPr="004B183A">
              <w:rPr>
                <w:rFonts w:ascii="Arial" w:hAnsi="Arial" w:cs="Arial"/>
                <w:lang w:val="mn-MN"/>
              </w:rPr>
              <w:t>цахим хуудсанд</w:t>
            </w:r>
            <w:r w:rsidRPr="004B183A">
              <w:rPr>
                <w:rFonts w:ascii="Arial" w:hAnsi="Arial" w:cs="Arial"/>
                <w:lang w:val="mn-MN"/>
              </w:rPr>
              <w:t xml:space="preserve"> ил тод </w:t>
            </w:r>
            <w:r w:rsidR="00641B72" w:rsidRPr="004B183A">
              <w:rPr>
                <w:rFonts w:ascii="Arial" w:hAnsi="Arial" w:cs="Arial"/>
                <w:lang w:val="mn-MN"/>
              </w:rPr>
              <w:t xml:space="preserve"> байрлуулсан.</w:t>
            </w:r>
          </w:p>
          <w:p w14:paraId="164DA13C" w14:textId="77777777" w:rsidR="00AC02DF" w:rsidRDefault="00AC02DF" w:rsidP="00641B72">
            <w:pPr>
              <w:jc w:val="both"/>
              <w:rPr>
                <w:rFonts w:ascii="Arial" w:hAnsi="Arial" w:cs="Arial"/>
                <w:b/>
                <w:lang w:val="mn-MN"/>
              </w:rPr>
            </w:pPr>
          </w:p>
          <w:p w14:paraId="5A41E858" w14:textId="0088AC7B" w:rsidR="00AC02DF" w:rsidRPr="008C1058" w:rsidRDefault="00AC02DF" w:rsidP="00AC02DF">
            <w:pPr>
              <w:jc w:val="center"/>
              <w:rPr>
                <w:rFonts w:ascii="Arial" w:hAnsi="Arial" w:cs="Arial"/>
                <w:lang w:val="mn-MN"/>
              </w:rPr>
            </w:pPr>
            <w:r w:rsidRPr="00077784">
              <w:rPr>
                <w:rFonts w:ascii="Arial" w:hAnsi="Arial" w:cs="Arial"/>
                <w:b/>
                <w:lang w:val="mn-MN"/>
              </w:rPr>
              <w:t>Хэрэгжилт 100%</w:t>
            </w:r>
          </w:p>
        </w:tc>
      </w:tr>
      <w:tr w:rsidR="00B02BC9" w:rsidRPr="008C1058" w14:paraId="1AE24F58" w14:textId="77777777" w:rsidTr="006617B2">
        <w:trPr>
          <w:gridAfter w:val="1"/>
          <w:wAfter w:w="6" w:type="dxa"/>
          <w:trHeight w:val="333"/>
        </w:trPr>
        <w:tc>
          <w:tcPr>
            <w:tcW w:w="709" w:type="dxa"/>
          </w:tcPr>
          <w:p w14:paraId="7B09876F" w14:textId="63BF2F6D" w:rsidR="00B02BC9" w:rsidRPr="008C1058" w:rsidRDefault="00B02BC9" w:rsidP="00B27CB2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0269" w:type="dxa"/>
            <w:gridSpan w:val="8"/>
            <w:tcBorders>
              <w:right w:val="single" w:sz="4" w:space="0" w:color="auto"/>
            </w:tcBorders>
          </w:tcPr>
          <w:p w14:paraId="7C9279C7" w14:textId="1A56B79D" w:rsidR="00B02BC9" w:rsidRPr="00B02BC9" w:rsidRDefault="00B02BC9" w:rsidP="00B02BC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B02BC9">
              <w:rPr>
                <w:rFonts w:ascii="Arial" w:hAnsi="Arial" w:cs="Arial"/>
                <w:b/>
                <w:lang w:val="mn-MN"/>
              </w:rPr>
              <w:t>Нийт дүн</w:t>
            </w:r>
          </w:p>
        </w:tc>
        <w:tc>
          <w:tcPr>
            <w:tcW w:w="3234" w:type="dxa"/>
            <w:gridSpan w:val="2"/>
            <w:tcBorders>
              <w:left w:val="single" w:sz="4" w:space="0" w:color="auto"/>
            </w:tcBorders>
          </w:tcPr>
          <w:p w14:paraId="2EB2C2A7" w14:textId="2C5380D4" w:rsidR="00B02BC9" w:rsidRPr="00B02BC9" w:rsidRDefault="00EB0B86" w:rsidP="00EB0B86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88 </w:t>
            </w:r>
            <w:r w:rsidR="00B02BC9" w:rsidRPr="00B02BC9">
              <w:rPr>
                <w:rFonts w:ascii="Arial" w:hAnsi="Arial" w:cs="Arial"/>
                <w:b/>
                <w:lang w:val="mn-MN"/>
              </w:rPr>
              <w:t>хувь</w:t>
            </w:r>
          </w:p>
        </w:tc>
      </w:tr>
    </w:tbl>
    <w:p w14:paraId="718C367C" w14:textId="77777777" w:rsidR="005C740E" w:rsidRPr="008C1058" w:rsidRDefault="005C740E" w:rsidP="008C1058">
      <w:pPr>
        <w:rPr>
          <w:rFonts w:ascii="Arial" w:hAnsi="Arial" w:cs="Arial"/>
          <w:b/>
          <w:lang w:val="mn-MN"/>
        </w:rPr>
      </w:pPr>
    </w:p>
    <w:p w14:paraId="2B132577" w14:textId="656F0730" w:rsidR="00325AE9" w:rsidRPr="00232FE8" w:rsidRDefault="00B27CB2" w:rsidP="00B927EE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Тайлан бичсэн</w:t>
      </w:r>
      <w:r w:rsidR="00D43B68">
        <w:rPr>
          <w:rFonts w:ascii="Arial" w:hAnsi="Arial" w:cs="Arial"/>
          <w:lang w:val="mn-MN"/>
        </w:rPr>
        <w:t xml:space="preserve">: Дарга            </w:t>
      </w:r>
      <w:r w:rsidR="009467AF">
        <w:rPr>
          <w:rFonts w:ascii="Arial" w:hAnsi="Arial" w:cs="Arial"/>
          <w:lang w:val="mn-MN"/>
        </w:rPr>
        <w:t xml:space="preserve">            </w:t>
      </w:r>
      <w:r w:rsidR="00D43B68">
        <w:rPr>
          <w:rFonts w:ascii="Arial" w:hAnsi="Arial" w:cs="Arial"/>
          <w:lang w:val="mn-MN"/>
        </w:rPr>
        <w:t xml:space="preserve">  А.Зургаанжин </w:t>
      </w:r>
    </w:p>
    <w:sectPr w:rsidR="00325AE9" w:rsidRPr="00232FE8" w:rsidSect="00D63986">
      <w:headerReference w:type="default" r:id="rId7"/>
      <w:pgSz w:w="15840" w:h="12240" w:orient="landscape"/>
      <w:pgMar w:top="284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1B5" w14:textId="77777777" w:rsidR="00CB3081" w:rsidRDefault="00CB3081" w:rsidP="00FC40BE">
      <w:pPr>
        <w:spacing w:after="0" w:line="240" w:lineRule="auto"/>
      </w:pPr>
      <w:r>
        <w:separator/>
      </w:r>
    </w:p>
  </w:endnote>
  <w:endnote w:type="continuationSeparator" w:id="0">
    <w:p w14:paraId="4D3B0E43" w14:textId="77777777" w:rsidR="00CB3081" w:rsidRDefault="00CB3081" w:rsidP="00FC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49AF" w14:textId="77777777" w:rsidR="00CB3081" w:rsidRDefault="00CB3081" w:rsidP="00FC40BE">
      <w:pPr>
        <w:spacing w:after="0" w:line="240" w:lineRule="auto"/>
      </w:pPr>
      <w:r>
        <w:separator/>
      </w:r>
    </w:p>
  </w:footnote>
  <w:footnote w:type="continuationSeparator" w:id="0">
    <w:p w14:paraId="7AF1CBEF" w14:textId="77777777" w:rsidR="00CB3081" w:rsidRDefault="00CB3081" w:rsidP="00FC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291E" w14:textId="77777777" w:rsidR="009426AF" w:rsidRDefault="009426AF" w:rsidP="00325AE9">
    <w:pPr>
      <w:pStyle w:val="Header"/>
      <w:tabs>
        <w:tab w:val="clear" w:pos="4680"/>
        <w:tab w:val="clear" w:pos="9360"/>
        <w:tab w:val="left" w:pos="4080"/>
        <w:tab w:val="left" w:pos="10275"/>
      </w:tabs>
      <w:rPr>
        <w:rFonts w:ascii="Arial" w:hAnsi="Arial" w:cs="Arial"/>
        <w:lang w:val="mn-MN"/>
      </w:rPr>
    </w:pPr>
    <w:r>
      <w:tab/>
    </w:r>
  </w:p>
  <w:p w14:paraId="54634D52" w14:textId="77777777" w:rsidR="009426AF" w:rsidRPr="00E83921" w:rsidRDefault="009426AF" w:rsidP="00E83921">
    <w:pPr>
      <w:pStyle w:val="Header"/>
      <w:tabs>
        <w:tab w:val="clear" w:pos="4680"/>
        <w:tab w:val="clear" w:pos="9360"/>
        <w:tab w:val="left" w:pos="2115"/>
      </w:tabs>
      <w:rPr>
        <w:rFonts w:ascii="Arial" w:hAnsi="Arial" w:cs="Arial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21C"/>
    <w:multiLevelType w:val="hybridMultilevel"/>
    <w:tmpl w:val="21C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84D"/>
    <w:multiLevelType w:val="hybridMultilevel"/>
    <w:tmpl w:val="2F90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7AAD"/>
    <w:multiLevelType w:val="hybridMultilevel"/>
    <w:tmpl w:val="2C5E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4A9"/>
    <w:multiLevelType w:val="hybridMultilevel"/>
    <w:tmpl w:val="7BF62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652B"/>
    <w:multiLevelType w:val="hybridMultilevel"/>
    <w:tmpl w:val="2E3A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768A"/>
    <w:multiLevelType w:val="hybridMultilevel"/>
    <w:tmpl w:val="99F6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7E30"/>
    <w:multiLevelType w:val="hybridMultilevel"/>
    <w:tmpl w:val="7984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6ED1"/>
    <w:multiLevelType w:val="hybridMultilevel"/>
    <w:tmpl w:val="BC28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D38A3"/>
    <w:multiLevelType w:val="hybridMultilevel"/>
    <w:tmpl w:val="0CDC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77AD"/>
    <w:multiLevelType w:val="hybridMultilevel"/>
    <w:tmpl w:val="DE5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156C4"/>
    <w:multiLevelType w:val="hybridMultilevel"/>
    <w:tmpl w:val="996E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565D"/>
    <w:multiLevelType w:val="hybridMultilevel"/>
    <w:tmpl w:val="F144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A4A69"/>
    <w:multiLevelType w:val="hybridMultilevel"/>
    <w:tmpl w:val="F81E4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3C78"/>
    <w:multiLevelType w:val="hybridMultilevel"/>
    <w:tmpl w:val="7FDC9EA6"/>
    <w:lvl w:ilvl="0" w:tplc="E2D82E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140D9"/>
    <w:multiLevelType w:val="hybridMultilevel"/>
    <w:tmpl w:val="E992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B8F"/>
    <w:multiLevelType w:val="hybridMultilevel"/>
    <w:tmpl w:val="3796E2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3052"/>
    <w:multiLevelType w:val="hybridMultilevel"/>
    <w:tmpl w:val="C9F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E3124"/>
    <w:multiLevelType w:val="hybridMultilevel"/>
    <w:tmpl w:val="118E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6671">
    <w:abstractNumId w:val="16"/>
  </w:num>
  <w:num w:numId="2" w16cid:durableId="162667997">
    <w:abstractNumId w:val="5"/>
  </w:num>
  <w:num w:numId="3" w16cid:durableId="1467043191">
    <w:abstractNumId w:val="2"/>
  </w:num>
  <w:num w:numId="4" w16cid:durableId="208037148">
    <w:abstractNumId w:val="14"/>
  </w:num>
  <w:num w:numId="5" w16cid:durableId="1687905459">
    <w:abstractNumId w:val="8"/>
  </w:num>
  <w:num w:numId="6" w16cid:durableId="1574966978">
    <w:abstractNumId w:val="12"/>
  </w:num>
  <w:num w:numId="7" w16cid:durableId="1887141693">
    <w:abstractNumId w:val="6"/>
  </w:num>
  <w:num w:numId="8" w16cid:durableId="1049690841">
    <w:abstractNumId w:val="1"/>
  </w:num>
  <w:num w:numId="9" w16cid:durableId="779760253">
    <w:abstractNumId w:val="15"/>
  </w:num>
  <w:num w:numId="10" w16cid:durableId="2111852300">
    <w:abstractNumId w:val="10"/>
  </w:num>
  <w:num w:numId="11" w16cid:durableId="64767209">
    <w:abstractNumId w:val="4"/>
  </w:num>
  <w:num w:numId="12" w16cid:durableId="1067455075">
    <w:abstractNumId w:val="0"/>
  </w:num>
  <w:num w:numId="13" w16cid:durableId="324211758">
    <w:abstractNumId w:val="9"/>
  </w:num>
  <w:num w:numId="14" w16cid:durableId="2079472403">
    <w:abstractNumId w:val="17"/>
  </w:num>
  <w:num w:numId="15" w16cid:durableId="1258561074">
    <w:abstractNumId w:val="11"/>
  </w:num>
  <w:num w:numId="16" w16cid:durableId="1861624896">
    <w:abstractNumId w:val="7"/>
  </w:num>
  <w:num w:numId="17" w16cid:durableId="799568140">
    <w:abstractNumId w:val="3"/>
  </w:num>
  <w:num w:numId="18" w16cid:durableId="1551847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BE"/>
    <w:rsid w:val="00052AAC"/>
    <w:rsid w:val="00077784"/>
    <w:rsid w:val="00090BEC"/>
    <w:rsid w:val="000D0B97"/>
    <w:rsid w:val="000F2427"/>
    <w:rsid w:val="00130B25"/>
    <w:rsid w:val="0015575A"/>
    <w:rsid w:val="00180BF4"/>
    <w:rsid w:val="001840A2"/>
    <w:rsid w:val="001B2694"/>
    <w:rsid w:val="001B6DBB"/>
    <w:rsid w:val="001D6CE4"/>
    <w:rsid w:val="001F0AEB"/>
    <w:rsid w:val="00223371"/>
    <w:rsid w:val="00232FE8"/>
    <w:rsid w:val="00244DB3"/>
    <w:rsid w:val="00254623"/>
    <w:rsid w:val="00276D0E"/>
    <w:rsid w:val="0028122E"/>
    <w:rsid w:val="00293B9D"/>
    <w:rsid w:val="002C55A4"/>
    <w:rsid w:val="00325AE9"/>
    <w:rsid w:val="00331004"/>
    <w:rsid w:val="00345672"/>
    <w:rsid w:val="003575BF"/>
    <w:rsid w:val="00364512"/>
    <w:rsid w:val="00377478"/>
    <w:rsid w:val="0038257B"/>
    <w:rsid w:val="00383109"/>
    <w:rsid w:val="003A76AB"/>
    <w:rsid w:val="003D4038"/>
    <w:rsid w:val="003F3E1D"/>
    <w:rsid w:val="0040115D"/>
    <w:rsid w:val="004062DF"/>
    <w:rsid w:val="004077C4"/>
    <w:rsid w:val="00441CD5"/>
    <w:rsid w:val="0047048B"/>
    <w:rsid w:val="004B183A"/>
    <w:rsid w:val="004D0C7B"/>
    <w:rsid w:val="004F73E5"/>
    <w:rsid w:val="005256AC"/>
    <w:rsid w:val="00541FB2"/>
    <w:rsid w:val="0056122A"/>
    <w:rsid w:val="00591DFC"/>
    <w:rsid w:val="005C2388"/>
    <w:rsid w:val="005C740E"/>
    <w:rsid w:val="00602F70"/>
    <w:rsid w:val="0060550C"/>
    <w:rsid w:val="00612727"/>
    <w:rsid w:val="00636357"/>
    <w:rsid w:val="00641B72"/>
    <w:rsid w:val="00660487"/>
    <w:rsid w:val="006617B2"/>
    <w:rsid w:val="006A0342"/>
    <w:rsid w:val="006C0D5F"/>
    <w:rsid w:val="006C7113"/>
    <w:rsid w:val="006D68AD"/>
    <w:rsid w:val="006F0CE2"/>
    <w:rsid w:val="006F79B7"/>
    <w:rsid w:val="007019C3"/>
    <w:rsid w:val="00710430"/>
    <w:rsid w:val="00732758"/>
    <w:rsid w:val="007503FD"/>
    <w:rsid w:val="0077732E"/>
    <w:rsid w:val="007C4913"/>
    <w:rsid w:val="007D37C4"/>
    <w:rsid w:val="00897DC7"/>
    <w:rsid w:val="008A53A8"/>
    <w:rsid w:val="008B3561"/>
    <w:rsid w:val="008C1058"/>
    <w:rsid w:val="008E77C8"/>
    <w:rsid w:val="00921537"/>
    <w:rsid w:val="00940C07"/>
    <w:rsid w:val="009426AF"/>
    <w:rsid w:val="009467AF"/>
    <w:rsid w:val="00956A79"/>
    <w:rsid w:val="00961EB4"/>
    <w:rsid w:val="00967FAC"/>
    <w:rsid w:val="00975C8B"/>
    <w:rsid w:val="009853B6"/>
    <w:rsid w:val="0098563D"/>
    <w:rsid w:val="009A21C4"/>
    <w:rsid w:val="009C2465"/>
    <w:rsid w:val="009D1884"/>
    <w:rsid w:val="009D7C72"/>
    <w:rsid w:val="00A17F67"/>
    <w:rsid w:val="00A259C9"/>
    <w:rsid w:val="00AC02DF"/>
    <w:rsid w:val="00AF2E99"/>
    <w:rsid w:val="00B02BC9"/>
    <w:rsid w:val="00B13E83"/>
    <w:rsid w:val="00B27CB2"/>
    <w:rsid w:val="00B63C35"/>
    <w:rsid w:val="00B65D46"/>
    <w:rsid w:val="00B927EE"/>
    <w:rsid w:val="00BA1530"/>
    <w:rsid w:val="00BB4CC9"/>
    <w:rsid w:val="00C1262A"/>
    <w:rsid w:val="00C2386E"/>
    <w:rsid w:val="00C3120F"/>
    <w:rsid w:val="00C65F2D"/>
    <w:rsid w:val="00C749D8"/>
    <w:rsid w:val="00C76226"/>
    <w:rsid w:val="00C87678"/>
    <w:rsid w:val="00CB3081"/>
    <w:rsid w:val="00CD47F6"/>
    <w:rsid w:val="00D43B68"/>
    <w:rsid w:val="00D60333"/>
    <w:rsid w:val="00D63986"/>
    <w:rsid w:val="00D66050"/>
    <w:rsid w:val="00D67C6E"/>
    <w:rsid w:val="00D82A63"/>
    <w:rsid w:val="00D87117"/>
    <w:rsid w:val="00DA12D3"/>
    <w:rsid w:val="00DB1219"/>
    <w:rsid w:val="00DC02BC"/>
    <w:rsid w:val="00DF5323"/>
    <w:rsid w:val="00E1110D"/>
    <w:rsid w:val="00E11D85"/>
    <w:rsid w:val="00E265FC"/>
    <w:rsid w:val="00E50013"/>
    <w:rsid w:val="00E52173"/>
    <w:rsid w:val="00E83921"/>
    <w:rsid w:val="00E96AEC"/>
    <w:rsid w:val="00EA2F9D"/>
    <w:rsid w:val="00EB0B86"/>
    <w:rsid w:val="00ED79F5"/>
    <w:rsid w:val="00FA0A9E"/>
    <w:rsid w:val="00FB3AC0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FC937"/>
  <w15:docId w15:val="{754E5B26-C323-4816-8960-CC6E7EF7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BE"/>
  </w:style>
  <w:style w:type="paragraph" w:styleId="Footer">
    <w:name w:val="footer"/>
    <w:basedOn w:val="Normal"/>
    <w:link w:val="FooterChar"/>
    <w:uiPriority w:val="99"/>
    <w:semiHidden/>
    <w:unhideWhenUsed/>
    <w:rsid w:val="00FC4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0BE"/>
  </w:style>
  <w:style w:type="table" w:styleId="TableGrid">
    <w:name w:val="Table Grid"/>
    <w:basedOn w:val="TableNormal"/>
    <w:uiPriority w:val="59"/>
    <w:rsid w:val="00921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darga</dc:creator>
  <cp:lastModifiedBy>Баярцэнгэл</cp:lastModifiedBy>
  <cp:revision>78</cp:revision>
  <cp:lastPrinted>2021-05-22T01:27:00Z</cp:lastPrinted>
  <dcterms:created xsi:type="dcterms:W3CDTF">2021-05-22T01:28:00Z</dcterms:created>
  <dcterms:modified xsi:type="dcterms:W3CDTF">2023-06-09T08:18:00Z</dcterms:modified>
</cp:coreProperties>
</file>