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E0A8" w14:textId="77777777" w:rsidR="008F0331" w:rsidRPr="00816B4C" w:rsidRDefault="008F0331" w:rsidP="00816B4C">
      <w:pPr>
        <w:pStyle w:val="Tablecaption0"/>
      </w:pPr>
      <w:bookmarkStart w:id="0" w:name="_GoBack"/>
      <w:bookmarkEnd w:id="0"/>
    </w:p>
    <w:p w14:paraId="3D6BCB98" w14:textId="6E1E3FA7" w:rsidR="00A0466D" w:rsidRPr="008E5119" w:rsidRDefault="00A0466D" w:rsidP="008E5119">
      <w:pPr>
        <w:pStyle w:val="Tablecaption0"/>
        <w:jc w:val="center"/>
        <w:rPr>
          <w:sz w:val="24"/>
          <w:szCs w:val="24"/>
        </w:rPr>
      </w:pPr>
      <w:r w:rsidRPr="008E5119">
        <w:rPr>
          <w:sz w:val="24"/>
          <w:szCs w:val="24"/>
        </w:rPr>
        <w:t>2023 ОНЫ АВЛИГЫН ЭСРЭГ ҮЙЛ АЖИЛЛАГААНЫ ТӨЛӨВЛӨГӨӨНИЙ ХЭРЭГЖИЛТИЙН ТАЙЛАН</w:t>
      </w:r>
    </w:p>
    <w:p w14:paraId="2CD72E9D" w14:textId="77777777" w:rsidR="00A0466D" w:rsidRDefault="00A0466D" w:rsidP="00A0466D">
      <w:pPr>
        <w:pStyle w:val="Tablecaption0"/>
        <w:ind w:left="3686"/>
      </w:pPr>
    </w:p>
    <w:p w14:paraId="3F862F75" w14:textId="77777777" w:rsidR="00A0466D" w:rsidRDefault="00A0466D" w:rsidP="00A0466D">
      <w:pPr>
        <w:pStyle w:val="Tablecaption0"/>
        <w:ind w:left="3686"/>
      </w:pPr>
    </w:p>
    <w:tbl>
      <w:tblPr>
        <w:tblStyle w:val="TableGrid"/>
        <w:tblW w:w="14688" w:type="dxa"/>
        <w:tblInd w:w="-572" w:type="dxa"/>
        <w:tblLayout w:type="fixed"/>
        <w:tblLook w:val="04A0" w:firstRow="1" w:lastRow="0" w:firstColumn="1" w:lastColumn="0" w:noHBand="0" w:noVBand="1"/>
      </w:tblPr>
      <w:tblGrid>
        <w:gridCol w:w="425"/>
        <w:gridCol w:w="1245"/>
        <w:gridCol w:w="2835"/>
        <w:gridCol w:w="1199"/>
        <w:gridCol w:w="1440"/>
        <w:gridCol w:w="2536"/>
        <w:gridCol w:w="2436"/>
        <w:gridCol w:w="2572"/>
      </w:tblGrid>
      <w:tr w:rsidR="00A0466D" w:rsidRPr="008E2012" w14:paraId="42AFC350" w14:textId="77777777" w:rsidTr="00A6690D">
        <w:tc>
          <w:tcPr>
            <w:tcW w:w="425" w:type="dxa"/>
            <w:tcBorders>
              <w:top w:val="single" w:sz="4" w:space="0" w:color="auto"/>
              <w:left w:val="single" w:sz="4" w:space="0" w:color="auto"/>
            </w:tcBorders>
            <w:shd w:val="clear" w:color="auto" w:fill="FFFFFF"/>
            <w:vAlign w:val="center"/>
          </w:tcPr>
          <w:p w14:paraId="14E3D7AB" w14:textId="77777777" w:rsidR="00A0466D" w:rsidRPr="00431982" w:rsidRDefault="00A0466D" w:rsidP="005335E5">
            <w:pPr>
              <w:jc w:val="center"/>
              <w:rPr>
                <w:rFonts w:ascii="Arial" w:hAnsi="Arial" w:cs="Arial"/>
                <w:b/>
                <w:sz w:val="20"/>
                <w:szCs w:val="20"/>
              </w:rPr>
            </w:pPr>
          </w:p>
          <w:p w14:paraId="03D57A4A" w14:textId="77777777" w:rsidR="00A0466D" w:rsidRPr="00431982" w:rsidRDefault="00A0466D" w:rsidP="005335E5">
            <w:pPr>
              <w:rPr>
                <w:rFonts w:ascii="Arial" w:hAnsi="Arial" w:cs="Arial"/>
                <w:b/>
                <w:sz w:val="20"/>
                <w:szCs w:val="20"/>
                <w:lang w:val="en-US"/>
              </w:rPr>
            </w:pPr>
          </w:p>
        </w:tc>
        <w:tc>
          <w:tcPr>
            <w:tcW w:w="1245" w:type="dxa"/>
            <w:tcBorders>
              <w:top w:val="single" w:sz="4" w:space="0" w:color="auto"/>
              <w:left w:val="single" w:sz="4" w:space="0" w:color="auto"/>
            </w:tcBorders>
            <w:shd w:val="clear" w:color="auto" w:fill="FFFFFF"/>
            <w:vAlign w:val="bottom"/>
          </w:tcPr>
          <w:p w14:paraId="2FC12115"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Зорилго</w:t>
            </w:r>
          </w:p>
        </w:tc>
        <w:tc>
          <w:tcPr>
            <w:tcW w:w="2835" w:type="dxa"/>
            <w:tcBorders>
              <w:top w:val="single" w:sz="4" w:space="0" w:color="auto"/>
              <w:left w:val="single" w:sz="4" w:space="0" w:color="auto"/>
            </w:tcBorders>
            <w:shd w:val="clear" w:color="auto" w:fill="FFFFFF"/>
            <w:vAlign w:val="bottom"/>
          </w:tcPr>
          <w:p w14:paraId="1F1EDEF3"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Хэрэгжүүлэх арга хэмжээ</w:t>
            </w:r>
          </w:p>
        </w:tc>
        <w:tc>
          <w:tcPr>
            <w:tcW w:w="1199" w:type="dxa"/>
            <w:tcBorders>
              <w:top w:val="single" w:sz="4" w:space="0" w:color="auto"/>
              <w:left w:val="single" w:sz="4" w:space="0" w:color="auto"/>
            </w:tcBorders>
            <w:shd w:val="clear" w:color="auto" w:fill="FFFFFF"/>
            <w:vAlign w:val="bottom"/>
          </w:tcPr>
          <w:p w14:paraId="7E5BCC37"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Хэрэгжих хугацаа</w:t>
            </w:r>
          </w:p>
        </w:tc>
        <w:tc>
          <w:tcPr>
            <w:tcW w:w="1440" w:type="dxa"/>
            <w:tcBorders>
              <w:top w:val="single" w:sz="4" w:space="0" w:color="auto"/>
              <w:left w:val="single" w:sz="4" w:space="0" w:color="auto"/>
            </w:tcBorders>
            <w:shd w:val="clear" w:color="auto" w:fill="FFFFFF"/>
            <w:vAlign w:val="bottom"/>
          </w:tcPr>
          <w:p w14:paraId="22B6662C"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Шаардагдах хөрөнгө</w:t>
            </w:r>
          </w:p>
        </w:tc>
        <w:tc>
          <w:tcPr>
            <w:tcW w:w="2536" w:type="dxa"/>
            <w:tcBorders>
              <w:top w:val="single" w:sz="4" w:space="0" w:color="auto"/>
              <w:left w:val="single" w:sz="4" w:space="0" w:color="auto"/>
            </w:tcBorders>
            <w:shd w:val="clear" w:color="auto" w:fill="FFFFFF"/>
            <w:vAlign w:val="bottom"/>
          </w:tcPr>
          <w:p w14:paraId="4A7A7A21"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Шалгуур үзүүлэлт</w:t>
            </w:r>
          </w:p>
        </w:tc>
        <w:tc>
          <w:tcPr>
            <w:tcW w:w="2436" w:type="dxa"/>
            <w:tcBorders>
              <w:top w:val="single" w:sz="4" w:space="0" w:color="auto"/>
              <w:left w:val="single" w:sz="4" w:space="0" w:color="auto"/>
            </w:tcBorders>
            <w:shd w:val="clear" w:color="auto" w:fill="FFFFFF"/>
            <w:vAlign w:val="bottom"/>
          </w:tcPr>
          <w:p w14:paraId="57AC1D27"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Хүрэх түвшин</w:t>
            </w:r>
          </w:p>
        </w:tc>
        <w:tc>
          <w:tcPr>
            <w:tcW w:w="2572" w:type="dxa"/>
            <w:tcBorders>
              <w:top w:val="single" w:sz="4" w:space="0" w:color="auto"/>
              <w:left w:val="single" w:sz="4" w:space="0" w:color="auto"/>
              <w:right w:val="single" w:sz="4" w:space="0" w:color="auto"/>
            </w:tcBorders>
            <w:shd w:val="clear" w:color="auto" w:fill="FFFFFF"/>
            <w:vAlign w:val="bottom"/>
          </w:tcPr>
          <w:p w14:paraId="00E740DB"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Биелэлт</w:t>
            </w:r>
          </w:p>
        </w:tc>
      </w:tr>
      <w:tr w:rsidR="00A0466D" w:rsidRPr="008E2012" w14:paraId="3CB16DEB" w14:textId="77777777" w:rsidTr="00A6690D">
        <w:tc>
          <w:tcPr>
            <w:tcW w:w="14688" w:type="dxa"/>
            <w:gridSpan w:val="8"/>
          </w:tcPr>
          <w:p w14:paraId="6BE49EEA" w14:textId="77777777" w:rsidR="00A0466D" w:rsidRPr="008E5119" w:rsidRDefault="00A0466D" w:rsidP="00431982">
            <w:pPr>
              <w:jc w:val="center"/>
              <w:rPr>
                <w:rFonts w:ascii="Arial" w:hAnsi="Arial" w:cs="Arial"/>
                <w:b/>
                <w:sz w:val="20"/>
                <w:szCs w:val="20"/>
                <w:lang w:val="en-US"/>
              </w:rPr>
            </w:pPr>
            <w:r w:rsidRPr="008E5119">
              <w:rPr>
                <w:rFonts w:ascii="Arial" w:hAnsi="Arial" w:cs="Arial"/>
                <w:b/>
                <w:sz w:val="20"/>
                <w:szCs w:val="20"/>
              </w:rPr>
              <w:t>Нэг. Авлигын эсрэг хууль тогтоомжийг иргэдэд сурталчлах</w:t>
            </w:r>
          </w:p>
        </w:tc>
      </w:tr>
      <w:tr w:rsidR="00A0466D" w:rsidRPr="008E2012" w14:paraId="03F6951B" w14:textId="77777777" w:rsidTr="00A6690D">
        <w:tc>
          <w:tcPr>
            <w:tcW w:w="425" w:type="dxa"/>
            <w:vMerge w:val="restart"/>
            <w:tcBorders>
              <w:top w:val="single" w:sz="4" w:space="0" w:color="auto"/>
              <w:left w:val="single" w:sz="4" w:space="0" w:color="auto"/>
            </w:tcBorders>
            <w:shd w:val="clear" w:color="auto" w:fill="FFFFFF"/>
            <w:vAlign w:val="center"/>
          </w:tcPr>
          <w:p w14:paraId="7DD2B466"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1</w:t>
            </w:r>
          </w:p>
        </w:tc>
        <w:tc>
          <w:tcPr>
            <w:tcW w:w="1245" w:type="dxa"/>
            <w:vMerge w:val="restart"/>
            <w:tcBorders>
              <w:top w:val="single" w:sz="4" w:space="0" w:color="auto"/>
              <w:left w:val="single" w:sz="4" w:space="0" w:color="auto"/>
            </w:tcBorders>
            <w:shd w:val="clear" w:color="auto" w:fill="FFFFFF"/>
          </w:tcPr>
          <w:p w14:paraId="66CAF952" w14:textId="77777777" w:rsidR="009231F0" w:rsidRDefault="009231F0" w:rsidP="005335E5">
            <w:pPr>
              <w:rPr>
                <w:rFonts w:ascii="Arial" w:hAnsi="Arial" w:cs="Arial"/>
                <w:sz w:val="20"/>
                <w:szCs w:val="20"/>
              </w:rPr>
            </w:pPr>
          </w:p>
          <w:p w14:paraId="08851DCE" w14:textId="77777777" w:rsidR="009231F0" w:rsidRDefault="009231F0" w:rsidP="005335E5">
            <w:pPr>
              <w:rPr>
                <w:rFonts w:ascii="Arial" w:hAnsi="Arial" w:cs="Arial"/>
                <w:sz w:val="20"/>
                <w:szCs w:val="20"/>
              </w:rPr>
            </w:pPr>
          </w:p>
          <w:p w14:paraId="0C57744C" w14:textId="77777777" w:rsidR="009231F0" w:rsidRDefault="009231F0" w:rsidP="005335E5">
            <w:pPr>
              <w:rPr>
                <w:rFonts w:ascii="Arial" w:hAnsi="Arial" w:cs="Arial"/>
                <w:sz w:val="20"/>
                <w:szCs w:val="20"/>
              </w:rPr>
            </w:pPr>
          </w:p>
          <w:p w14:paraId="546302D6" w14:textId="77777777" w:rsidR="009231F0" w:rsidRDefault="009231F0" w:rsidP="005335E5">
            <w:pPr>
              <w:rPr>
                <w:rFonts w:ascii="Arial" w:hAnsi="Arial" w:cs="Arial"/>
                <w:sz w:val="20"/>
                <w:szCs w:val="20"/>
              </w:rPr>
            </w:pPr>
          </w:p>
          <w:p w14:paraId="7C8A6270" w14:textId="77777777" w:rsidR="009231F0" w:rsidRDefault="009231F0" w:rsidP="005335E5">
            <w:pPr>
              <w:rPr>
                <w:rFonts w:ascii="Arial" w:hAnsi="Arial" w:cs="Arial"/>
                <w:sz w:val="20"/>
                <w:szCs w:val="20"/>
              </w:rPr>
            </w:pPr>
          </w:p>
          <w:p w14:paraId="6FB7AD55" w14:textId="77777777" w:rsidR="009231F0" w:rsidRDefault="009231F0" w:rsidP="005335E5">
            <w:pPr>
              <w:rPr>
                <w:rFonts w:ascii="Arial" w:hAnsi="Arial" w:cs="Arial"/>
                <w:sz w:val="20"/>
                <w:szCs w:val="20"/>
              </w:rPr>
            </w:pPr>
          </w:p>
          <w:p w14:paraId="2AD79069" w14:textId="77777777" w:rsidR="009231F0" w:rsidRDefault="009231F0" w:rsidP="005335E5">
            <w:pPr>
              <w:rPr>
                <w:rFonts w:ascii="Arial" w:hAnsi="Arial" w:cs="Arial"/>
                <w:sz w:val="20"/>
                <w:szCs w:val="20"/>
              </w:rPr>
            </w:pPr>
          </w:p>
          <w:p w14:paraId="66747D91" w14:textId="77777777" w:rsidR="009231F0" w:rsidRDefault="009231F0" w:rsidP="005335E5">
            <w:pPr>
              <w:rPr>
                <w:rFonts w:ascii="Arial" w:hAnsi="Arial" w:cs="Arial"/>
                <w:sz w:val="20"/>
                <w:szCs w:val="20"/>
              </w:rPr>
            </w:pPr>
          </w:p>
          <w:p w14:paraId="52F382BD" w14:textId="77777777" w:rsidR="009231F0" w:rsidRDefault="009231F0" w:rsidP="005335E5">
            <w:pPr>
              <w:rPr>
                <w:rFonts w:ascii="Arial" w:hAnsi="Arial" w:cs="Arial"/>
                <w:sz w:val="20"/>
                <w:szCs w:val="20"/>
              </w:rPr>
            </w:pPr>
          </w:p>
          <w:p w14:paraId="175F99B4" w14:textId="1E022288" w:rsidR="00A0466D" w:rsidRPr="008E2012" w:rsidRDefault="00A0466D" w:rsidP="005335E5">
            <w:pPr>
              <w:rPr>
                <w:rFonts w:ascii="Arial" w:hAnsi="Arial" w:cs="Arial"/>
                <w:sz w:val="20"/>
                <w:szCs w:val="20"/>
                <w:lang w:val="en-US"/>
              </w:rPr>
            </w:pPr>
            <w:r w:rsidRPr="008E2012">
              <w:rPr>
                <w:rFonts w:ascii="Arial" w:hAnsi="Arial" w:cs="Arial"/>
                <w:sz w:val="20"/>
                <w:szCs w:val="20"/>
              </w:rPr>
              <w:t>Авлигын эсрэг хууль тогтоомжийг иргэдэд сурталчлах, соён гэгээрүүлэх үйл ажиллагааны хүртээмжийг нэмэгдүүлэх</w:t>
            </w:r>
          </w:p>
        </w:tc>
        <w:tc>
          <w:tcPr>
            <w:tcW w:w="2835" w:type="dxa"/>
            <w:tcBorders>
              <w:top w:val="single" w:sz="4" w:space="0" w:color="auto"/>
              <w:left w:val="single" w:sz="4" w:space="0" w:color="auto"/>
            </w:tcBorders>
            <w:shd w:val="clear" w:color="auto" w:fill="FFFFFF"/>
          </w:tcPr>
          <w:p w14:paraId="4998508D" w14:textId="712E3E61" w:rsidR="00A0466D" w:rsidRPr="008E2012" w:rsidRDefault="00A0466D" w:rsidP="00032C87">
            <w:pPr>
              <w:pStyle w:val="Other0"/>
              <w:tabs>
                <w:tab w:val="right" w:pos="2599"/>
              </w:tabs>
              <w:spacing w:line="254" w:lineRule="auto"/>
              <w:jc w:val="both"/>
              <w:rPr>
                <w:sz w:val="20"/>
                <w:szCs w:val="20"/>
              </w:rPr>
            </w:pPr>
            <w:r w:rsidRPr="008E2012">
              <w:rPr>
                <w:sz w:val="20"/>
                <w:szCs w:val="20"/>
              </w:rPr>
              <w:t xml:space="preserve">1.1. АТГ-аас бэлтгэсэн тв шторк, инфографик, видео график, нийтлэл, теле зохиомж, хөдөлгөөнт зураг, зурагт хуудас, цахим ном, гарын авлага зэргийг тухайн орон нутгийн хэвлэл мэдээллийн хэрэгсэл, албан ёсны цахим хуудас болон нийгмийн сүлжээ </w:t>
            </w:r>
            <w:r w:rsidR="00032C87">
              <w:rPr>
                <w:sz w:val="20"/>
                <w:szCs w:val="20"/>
                <w:lang w:val="en-US"/>
              </w:rPr>
              <w:t>Facebook, you tube</w:t>
            </w:r>
            <w:r w:rsidRPr="008E2012">
              <w:rPr>
                <w:sz w:val="20"/>
                <w:szCs w:val="20"/>
              </w:rPr>
              <w:t xml:space="preserve"> лед дэлгэц, сурталчилгааны</w:t>
            </w:r>
            <w:r w:rsidRPr="008E2012">
              <w:rPr>
                <w:sz w:val="20"/>
                <w:szCs w:val="20"/>
              </w:rPr>
              <w:tab/>
            </w:r>
            <w:r w:rsidR="00032C87">
              <w:rPr>
                <w:sz w:val="20"/>
                <w:szCs w:val="20"/>
                <w:lang w:val="en-US"/>
              </w:rPr>
              <w:t xml:space="preserve"> </w:t>
            </w:r>
            <w:r w:rsidRPr="008E2012">
              <w:rPr>
                <w:sz w:val="20"/>
                <w:szCs w:val="20"/>
              </w:rPr>
              <w:t>самбарт</w:t>
            </w:r>
          </w:p>
          <w:p w14:paraId="735719F8"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байршуулах зэрэг бүхий л боломжтой хэлбэрээр олон нийтэд хүргэх</w:t>
            </w:r>
          </w:p>
        </w:tc>
        <w:tc>
          <w:tcPr>
            <w:tcW w:w="1199" w:type="dxa"/>
            <w:tcBorders>
              <w:top w:val="single" w:sz="4" w:space="0" w:color="auto"/>
              <w:left w:val="single" w:sz="4" w:space="0" w:color="auto"/>
            </w:tcBorders>
            <w:shd w:val="clear" w:color="auto" w:fill="FFFFFF"/>
            <w:vAlign w:val="center"/>
          </w:tcPr>
          <w:p w14:paraId="6F8C3CBF"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72035CC0"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Бичиг хэргийн зардал</w:t>
            </w:r>
          </w:p>
        </w:tc>
        <w:tc>
          <w:tcPr>
            <w:tcW w:w="2536" w:type="dxa"/>
            <w:tcBorders>
              <w:top w:val="single" w:sz="4" w:space="0" w:color="auto"/>
              <w:left w:val="single" w:sz="4" w:space="0" w:color="auto"/>
            </w:tcBorders>
            <w:shd w:val="clear" w:color="auto" w:fill="FFFFFF"/>
            <w:vAlign w:val="bottom"/>
          </w:tcPr>
          <w:p w14:paraId="060A2B36" w14:textId="77777777" w:rsidR="00A0466D" w:rsidRPr="008E2012" w:rsidRDefault="00A0466D" w:rsidP="008E5119">
            <w:pPr>
              <w:pStyle w:val="Other0"/>
              <w:spacing w:line="240" w:lineRule="auto"/>
              <w:jc w:val="both"/>
              <w:rPr>
                <w:sz w:val="20"/>
                <w:szCs w:val="20"/>
              </w:rPr>
            </w:pPr>
            <w:r w:rsidRPr="008E2012">
              <w:rPr>
                <w:sz w:val="20"/>
                <w:szCs w:val="20"/>
              </w:rPr>
              <w:t>Мэдээллийг олон нийтэд хүргэсэн байдал</w:t>
            </w:r>
          </w:p>
          <w:p w14:paraId="4F287B07" w14:textId="77777777" w:rsidR="00A0466D" w:rsidRPr="008E2012" w:rsidRDefault="00A0466D" w:rsidP="008E5119">
            <w:pPr>
              <w:pStyle w:val="Other0"/>
              <w:tabs>
                <w:tab w:val="left" w:pos="1272"/>
              </w:tabs>
              <w:spacing w:line="240" w:lineRule="auto"/>
              <w:jc w:val="both"/>
              <w:rPr>
                <w:sz w:val="20"/>
                <w:szCs w:val="20"/>
              </w:rPr>
            </w:pPr>
            <w:r w:rsidRPr="008E2012">
              <w:rPr>
                <w:sz w:val="20"/>
                <w:szCs w:val="20"/>
              </w:rPr>
              <w:t>-Хэвлэл</w:t>
            </w:r>
            <w:r w:rsidRPr="008E2012">
              <w:rPr>
                <w:sz w:val="20"/>
                <w:szCs w:val="20"/>
              </w:rPr>
              <w:tab/>
              <w:t>мэдээллийн</w:t>
            </w:r>
          </w:p>
          <w:p w14:paraId="5F048F29" w14:textId="77777777" w:rsidR="00A0466D" w:rsidRPr="008E2012" w:rsidRDefault="00A0466D" w:rsidP="008E5119">
            <w:pPr>
              <w:pStyle w:val="Other0"/>
              <w:spacing w:line="240" w:lineRule="auto"/>
              <w:jc w:val="both"/>
              <w:rPr>
                <w:sz w:val="20"/>
                <w:szCs w:val="20"/>
              </w:rPr>
            </w:pPr>
            <w:r w:rsidRPr="008E2012">
              <w:rPr>
                <w:sz w:val="20"/>
                <w:szCs w:val="20"/>
              </w:rPr>
              <w:t>хэрэгслээр дамжуулсан мэдээллийн төрөл, тоо:</w:t>
            </w:r>
          </w:p>
          <w:p w14:paraId="4CF50D02" w14:textId="77777777" w:rsidR="00A0466D" w:rsidRPr="008E2012" w:rsidRDefault="00A0466D" w:rsidP="008E5119">
            <w:pPr>
              <w:pStyle w:val="Other0"/>
              <w:tabs>
                <w:tab w:val="left" w:pos="1186"/>
              </w:tabs>
              <w:spacing w:line="240" w:lineRule="auto"/>
              <w:jc w:val="both"/>
              <w:rPr>
                <w:sz w:val="20"/>
                <w:szCs w:val="20"/>
              </w:rPr>
            </w:pPr>
            <w:r w:rsidRPr="008E2012">
              <w:rPr>
                <w:sz w:val="20"/>
                <w:szCs w:val="20"/>
              </w:rPr>
              <w:t>-Албан ёсны цахим хуудсаар</w:t>
            </w:r>
            <w:r w:rsidRPr="008E2012">
              <w:rPr>
                <w:sz w:val="20"/>
                <w:szCs w:val="20"/>
              </w:rPr>
              <w:tab/>
              <w:t>дамжуулсан</w:t>
            </w:r>
          </w:p>
          <w:p w14:paraId="7000DBE4" w14:textId="77777777" w:rsidR="00A0466D" w:rsidRPr="008E2012" w:rsidRDefault="00A0466D" w:rsidP="008E5119">
            <w:pPr>
              <w:pStyle w:val="Other0"/>
              <w:spacing w:line="240" w:lineRule="auto"/>
              <w:jc w:val="both"/>
              <w:rPr>
                <w:sz w:val="20"/>
                <w:szCs w:val="20"/>
              </w:rPr>
            </w:pPr>
            <w:r w:rsidRPr="008E2012">
              <w:rPr>
                <w:sz w:val="20"/>
                <w:szCs w:val="20"/>
              </w:rPr>
              <w:t>мэдээллийн төрөл, тоо:</w:t>
            </w:r>
          </w:p>
          <w:p w14:paraId="6C00B5AF" w14:textId="77777777" w:rsidR="00A0466D" w:rsidRPr="008E2012" w:rsidRDefault="00A0466D" w:rsidP="008E5119">
            <w:pPr>
              <w:pStyle w:val="Other0"/>
              <w:spacing w:line="240" w:lineRule="auto"/>
              <w:jc w:val="both"/>
              <w:rPr>
                <w:sz w:val="20"/>
                <w:szCs w:val="20"/>
              </w:rPr>
            </w:pPr>
            <w:r w:rsidRPr="008E2012">
              <w:rPr>
                <w:sz w:val="20"/>
                <w:szCs w:val="20"/>
              </w:rPr>
              <w:t>-Нийгмийн сүлжээгээр дамжуулсан мэдээллийн төрөл, тоо:</w:t>
            </w:r>
          </w:p>
          <w:p w14:paraId="7246DE27" w14:textId="77777777" w:rsidR="00A0466D" w:rsidRPr="008E2012" w:rsidRDefault="00A0466D" w:rsidP="008E5119">
            <w:pPr>
              <w:pStyle w:val="Other0"/>
              <w:spacing w:line="240" w:lineRule="auto"/>
              <w:jc w:val="both"/>
              <w:rPr>
                <w:sz w:val="20"/>
                <w:szCs w:val="20"/>
              </w:rPr>
            </w:pPr>
            <w:r w:rsidRPr="008E2012">
              <w:rPr>
                <w:sz w:val="20"/>
                <w:szCs w:val="20"/>
              </w:rPr>
              <w:t>-Сурталчилгааны самбарт байршуулсан мэдээллийн төрөл, тоо:</w:t>
            </w:r>
          </w:p>
          <w:p w14:paraId="23C56772" w14:textId="77777777" w:rsidR="00A0466D" w:rsidRPr="008E2012" w:rsidRDefault="00A0466D" w:rsidP="008E5119">
            <w:pPr>
              <w:pStyle w:val="Other0"/>
              <w:tabs>
                <w:tab w:val="left" w:pos="1416"/>
              </w:tabs>
              <w:spacing w:line="240" w:lineRule="auto"/>
              <w:jc w:val="both"/>
              <w:rPr>
                <w:sz w:val="20"/>
                <w:szCs w:val="20"/>
              </w:rPr>
            </w:pPr>
            <w:r w:rsidRPr="008E2012">
              <w:rPr>
                <w:sz w:val="20"/>
                <w:szCs w:val="20"/>
              </w:rPr>
              <w:t>Бусад</w:t>
            </w:r>
            <w:r w:rsidRPr="008E2012">
              <w:rPr>
                <w:sz w:val="20"/>
                <w:szCs w:val="20"/>
              </w:rPr>
              <w:tab/>
              <w:t>хэлбэрээр</w:t>
            </w:r>
          </w:p>
          <w:p w14:paraId="671E3BD5" w14:textId="77777777" w:rsidR="00A0466D" w:rsidRPr="008E2012" w:rsidRDefault="00A0466D" w:rsidP="008E5119">
            <w:pPr>
              <w:jc w:val="both"/>
              <w:rPr>
                <w:rFonts w:ascii="Arial" w:hAnsi="Arial" w:cs="Arial"/>
                <w:sz w:val="20"/>
                <w:szCs w:val="20"/>
                <w:lang w:val="en-US"/>
              </w:rPr>
            </w:pPr>
            <w:r w:rsidRPr="008E2012">
              <w:rPr>
                <w:rFonts w:ascii="Arial" w:hAnsi="Arial" w:cs="Arial"/>
                <w:sz w:val="20"/>
                <w:szCs w:val="20"/>
              </w:rPr>
              <w:t>дамжуулсан мэдээллийн төрөл, тоо:</w:t>
            </w:r>
          </w:p>
        </w:tc>
        <w:tc>
          <w:tcPr>
            <w:tcW w:w="2436" w:type="dxa"/>
            <w:tcBorders>
              <w:top w:val="single" w:sz="4" w:space="0" w:color="auto"/>
              <w:left w:val="single" w:sz="4" w:space="0" w:color="auto"/>
            </w:tcBorders>
            <w:shd w:val="clear" w:color="auto" w:fill="FFFFFF"/>
          </w:tcPr>
          <w:p w14:paraId="0DEA35CB" w14:textId="77777777" w:rsidR="00A0466D" w:rsidRPr="008E2012" w:rsidRDefault="00A0466D" w:rsidP="008E5119">
            <w:pPr>
              <w:pStyle w:val="Other0"/>
              <w:spacing w:line="240" w:lineRule="auto"/>
              <w:jc w:val="both"/>
              <w:rPr>
                <w:sz w:val="20"/>
                <w:szCs w:val="20"/>
              </w:rPr>
            </w:pPr>
            <w:r w:rsidRPr="008E2012">
              <w:rPr>
                <w:sz w:val="20"/>
                <w:szCs w:val="20"/>
              </w:rPr>
              <w:t xml:space="preserve"> Мэдээллийг байгууллагын самбарт байрлуулах</w:t>
            </w:r>
          </w:p>
          <w:p w14:paraId="6D1E774C" w14:textId="77777777" w:rsidR="00A0466D" w:rsidRPr="008E2012" w:rsidRDefault="00A0466D" w:rsidP="008E5119">
            <w:pPr>
              <w:jc w:val="both"/>
              <w:rPr>
                <w:rFonts w:ascii="Arial" w:hAnsi="Arial" w:cs="Arial"/>
                <w:sz w:val="20"/>
                <w:szCs w:val="20"/>
                <w:lang w:val="en-US"/>
              </w:rPr>
            </w:pPr>
            <w:r w:rsidRPr="008E2012">
              <w:rPr>
                <w:rFonts w:ascii="Arial" w:hAnsi="Arial" w:cs="Arial"/>
                <w:sz w:val="20"/>
                <w:szCs w:val="20"/>
              </w:rPr>
              <w:t xml:space="preserve">Цахим хуудсаар сурталчлах </w:t>
            </w:r>
          </w:p>
        </w:tc>
        <w:tc>
          <w:tcPr>
            <w:tcW w:w="2572" w:type="dxa"/>
            <w:tcBorders>
              <w:top w:val="single" w:sz="4" w:space="0" w:color="auto"/>
              <w:left w:val="single" w:sz="4" w:space="0" w:color="auto"/>
              <w:right w:val="single" w:sz="4" w:space="0" w:color="auto"/>
            </w:tcBorders>
            <w:shd w:val="clear" w:color="auto" w:fill="FFFFFF"/>
          </w:tcPr>
          <w:p w14:paraId="44D3948C" w14:textId="09B7A53B" w:rsidR="00A0466D" w:rsidRPr="006D1FA1" w:rsidRDefault="006D1FA1" w:rsidP="006D1FA1">
            <w:pPr>
              <w:jc w:val="both"/>
              <w:rPr>
                <w:rFonts w:ascii="Arial" w:hAnsi="Arial"/>
                <w:sz w:val="20"/>
                <w:szCs w:val="20"/>
              </w:rPr>
            </w:pPr>
            <w:r>
              <w:rPr>
                <w:rFonts w:ascii="Arial" w:hAnsi="Arial" w:cs="Arial"/>
                <w:sz w:val="20"/>
                <w:szCs w:val="20"/>
              </w:rPr>
              <w:t xml:space="preserve">АТГ-аас бэлтгэсэн </w:t>
            </w:r>
            <w:r>
              <w:rPr>
                <w:rFonts w:ascii="Arial" w:hAnsi="Arial"/>
                <w:sz w:val="20"/>
                <w:szCs w:val="20"/>
                <w:lang w:val="en-US"/>
              </w:rPr>
              <w:t>3</w:t>
            </w:r>
            <w:r>
              <w:rPr>
                <w:rFonts w:ascii="Arial" w:hAnsi="Arial"/>
                <w:sz w:val="20"/>
                <w:szCs w:val="20"/>
              </w:rPr>
              <w:t xml:space="preserve"> гарын авлагыг байгууллагын цахим хуудсанд байршуулан ажиллав.</w:t>
            </w:r>
          </w:p>
        </w:tc>
      </w:tr>
      <w:tr w:rsidR="00A0466D" w:rsidRPr="008E2012" w14:paraId="0AD3BEFF" w14:textId="77777777" w:rsidTr="00A6690D">
        <w:tc>
          <w:tcPr>
            <w:tcW w:w="425" w:type="dxa"/>
            <w:vMerge/>
            <w:tcBorders>
              <w:left w:val="single" w:sz="4" w:space="0" w:color="auto"/>
              <w:right w:val="single" w:sz="4" w:space="0" w:color="auto"/>
            </w:tcBorders>
          </w:tcPr>
          <w:p w14:paraId="25C2E2E9" w14:textId="77777777" w:rsidR="00A0466D" w:rsidRPr="008E2012" w:rsidRDefault="00A0466D" w:rsidP="005335E5">
            <w:pPr>
              <w:rPr>
                <w:rFonts w:ascii="Arial" w:hAnsi="Arial" w:cs="Arial"/>
                <w:sz w:val="20"/>
                <w:szCs w:val="20"/>
                <w:lang w:val="en-US"/>
              </w:rPr>
            </w:pPr>
          </w:p>
        </w:tc>
        <w:tc>
          <w:tcPr>
            <w:tcW w:w="1245" w:type="dxa"/>
            <w:vMerge/>
            <w:tcBorders>
              <w:left w:val="single" w:sz="4" w:space="0" w:color="auto"/>
            </w:tcBorders>
          </w:tcPr>
          <w:p w14:paraId="4087BDAA"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tcBorders>
            <w:shd w:val="clear" w:color="auto" w:fill="FFFFFF"/>
            <w:vAlign w:val="bottom"/>
          </w:tcPr>
          <w:p w14:paraId="3284055D" w14:textId="77777777" w:rsidR="00A0466D" w:rsidRPr="008E2012" w:rsidRDefault="00A0466D" w:rsidP="005335E5">
            <w:pPr>
              <w:pStyle w:val="Other0"/>
              <w:tabs>
                <w:tab w:val="left" w:pos="1896"/>
              </w:tabs>
              <w:spacing w:line="257" w:lineRule="auto"/>
              <w:jc w:val="both"/>
              <w:rPr>
                <w:sz w:val="20"/>
                <w:szCs w:val="20"/>
              </w:rPr>
            </w:pPr>
            <w:r w:rsidRPr="008E2012">
              <w:rPr>
                <w:sz w:val="20"/>
                <w:szCs w:val="20"/>
              </w:rPr>
              <w:t>1.2.АТГ,</w:t>
            </w:r>
            <w:r w:rsidRPr="008E2012">
              <w:rPr>
                <w:sz w:val="20"/>
                <w:szCs w:val="20"/>
              </w:rPr>
              <w:tab/>
              <w:t>АЗДТГ-аас</w:t>
            </w:r>
          </w:p>
          <w:p w14:paraId="0DCE9C20"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санаачилсан аян, арга хэмжээг байгууллага, салбар нэгж, нутаг дэвсгэрийн онцлогт тохируулан зохион байгуулах</w:t>
            </w:r>
          </w:p>
        </w:tc>
        <w:tc>
          <w:tcPr>
            <w:tcW w:w="1199" w:type="dxa"/>
            <w:tcBorders>
              <w:top w:val="single" w:sz="4" w:space="0" w:color="auto"/>
              <w:left w:val="single" w:sz="4" w:space="0" w:color="auto"/>
            </w:tcBorders>
            <w:shd w:val="clear" w:color="auto" w:fill="FFFFFF"/>
            <w:vAlign w:val="center"/>
          </w:tcPr>
          <w:p w14:paraId="4A483B36"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50145A50"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vAlign w:val="bottom"/>
          </w:tcPr>
          <w:p w14:paraId="37D984C8" w14:textId="77777777" w:rsidR="00A0466D" w:rsidRPr="008E2012" w:rsidRDefault="00A0466D" w:rsidP="008F0331">
            <w:pPr>
              <w:jc w:val="both"/>
              <w:rPr>
                <w:rFonts w:ascii="Arial" w:hAnsi="Arial" w:cs="Arial"/>
                <w:sz w:val="20"/>
                <w:szCs w:val="20"/>
                <w:lang w:val="en-US"/>
              </w:rPr>
            </w:pPr>
            <w:r w:rsidRPr="008E2012">
              <w:rPr>
                <w:rFonts w:ascii="Arial" w:hAnsi="Arial" w:cs="Arial"/>
                <w:sz w:val="20"/>
                <w:szCs w:val="20"/>
              </w:rPr>
              <w:t>Зохион байгуулсан арга хэмжээний тоо -Байгууллагын түвшинд: -Салбарын хэмжээнд: -Орон нутгийн хэмжээнд:</w:t>
            </w:r>
          </w:p>
        </w:tc>
        <w:tc>
          <w:tcPr>
            <w:tcW w:w="2436" w:type="dxa"/>
            <w:tcBorders>
              <w:top w:val="single" w:sz="4" w:space="0" w:color="auto"/>
              <w:left w:val="single" w:sz="4" w:space="0" w:color="auto"/>
            </w:tcBorders>
            <w:shd w:val="clear" w:color="auto" w:fill="FFFFFF"/>
            <w:vAlign w:val="bottom"/>
          </w:tcPr>
          <w:p w14:paraId="2EC7BEB4" w14:textId="77777777" w:rsidR="00A0466D" w:rsidRPr="008E2012" w:rsidRDefault="00A0466D" w:rsidP="008F0331">
            <w:pPr>
              <w:pStyle w:val="Other0"/>
              <w:jc w:val="both"/>
              <w:rPr>
                <w:sz w:val="20"/>
                <w:szCs w:val="20"/>
              </w:rPr>
            </w:pPr>
            <w:r w:rsidRPr="008E2012">
              <w:rPr>
                <w:sz w:val="20"/>
                <w:szCs w:val="20"/>
              </w:rPr>
              <w:t>-Дэмжиж хамтран ажиллах</w:t>
            </w:r>
          </w:p>
          <w:p w14:paraId="3FEBD542" w14:textId="77777777" w:rsidR="00A0466D" w:rsidRPr="008E2012" w:rsidRDefault="00A0466D" w:rsidP="008F0331">
            <w:pPr>
              <w:jc w:val="both"/>
              <w:rPr>
                <w:rFonts w:ascii="Arial" w:hAnsi="Arial" w:cs="Arial"/>
                <w:sz w:val="20"/>
                <w:szCs w:val="20"/>
                <w:lang w:val="en-US"/>
              </w:rPr>
            </w:pPr>
            <w:r w:rsidRPr="008E2012">
              <w:rPr>
                <w:rFonts w:ascii="Arial" w:hAnsi="Arial" w:cs="Arial"/>
                <w:sz w:val="20"/>
                <w:szCs w:val="20"/>
              </w:rPr>
              <w:t>-Салбар нэгж, орон нутагт зохион байгуулж, үр дүнг тайлагнасан байх</w:t>
            </w:r>
          </w:p>
        </w:tc>
        <w:tc>
          <w:tcPr>
            <w:tcW w:w="2572" w:type="dxa"/>
            <w:tcBorders>
              <w:top w:val="single" w:sz="4" w:space="0" w:color="auto"/>
              <w:left w:val="single" w:sz="4" w:space="0" w:color="auto"/>
              <w:right w:val="single" w:sz="4" w:space="0" w:color="auto"/>
            </w:tcBorders>
            <w:shd w:val="clear" w:color="auto" w:fill="FFFFFF"/>
          </w:tcPr>
          <w:p w14:paraId="21C99570" w14:textId="11D508CA" w:rsidR="00A0466D" w:rsidRDefault="00A0466D" w:rsidP="009231F0">
            <w:pPr>
              <w:jc w:val="both"/>
              <w:rPr>
                <w:rFonts w:ascii="Arial" w:hAnsi="Arial" w:cs="Arial"/>
                <w:sz w:val="20"/>
                <w:szCs w:val="20"/>
              </w:rPr>
            </w:pPr>
            <w:r w:rsidRPr="008E2012">
              <w:rPr>
                <w:rFonts w:ascii="Arial" w:hAnsi="Arial" w:cs="Arial"/>
                <w:sz w:val="20"/>
                <w:szCs w:val="20"/>
              </w:rPr>
              <w:t xml:space="preserve">Амйгийн Засаг даргын тамгын газрын </w:t>
            </w:r>
            <w:r w:rsidR="002E6F70">
              <w:rPr>
                <w:rFonts w:ascii="Arial" w:hAnsi="Arial" w:cs="Arial"/>
                <w:sz w:val="20"/>
                <w:szCs w:val="20"/>
                <w:lang w:val="en-US"/>
              </w:rPr>
              <w:t>2023</w:t>
            </w:r>
            <w:r w:rsidR="002E6F70">
              <w:rPr>
                <w:rFonts w:ascii="Arial" w:hAnsi="Arial"/>
                <w:sz w:val="20"/>
                <w:szCs w:val="20"/>
              </w:rPr>
              <w:t>.</w:t>
            </w:r>
            <w:r w:rsidR="002E6F70">
              <w:rPr>
                <w:rFonts w:ascii="Arial" w:hAnsi="Arial"/>
                <w:sz w:val="20"/>
                <w:szCs w:val="20"/>
                <w:lang w:val="en-US"/>
              </w:rPr>
              <w:t>05</w:t>
            </w:r>
            <w:r w:rsidR="002E6F70">
              <w:rPr>
                <w:rFonts w:ascii="Arial" w:hAnsi="Arial"/>
                <w:sz w:val="20"/>
                <w:szCs w:val="20"/>
              </w:rPr>
              <w:t>.</w:t>
            </w:r>
            <w:r w:rsidR="002E6F70">
              <w:rPr>
                <w:rFonts w:ascii="Arial" w:hAnsi="Arial"/>
                <w:sz w:val="20"/>
                <w:szCs w:val="20"/>
                <w:lang w:val="en-US"/>
              </w:rPr>
              <w:t>30</w:t>
            </w:r>
            <w:r w:rsidR="002E6F70">
              <w:rPr>
                <w:rFonts w:ascii="Arial" w:hAnsi="Arial"/>
                <w:sz w:val="20"/>
                <w:szCs w:val="20"/>
              </w:rPr>
              <w:t xml:space="preserve">-ны </w:t>
            </w:r>
            <w:r w:rsidR="002E6F70">
              <w:rPr>
                <w:rFonts w:ascii="Arial" w:hAnsi="Arial"/>
                <w:sz w:val="20"/>
                <w:szCs w:val="20"/>
                <w:lang w:val="en-US"/>
              </w:rPr>
              <w:t>06/627</w:t>
            </w:r>
            <w:r w:rsidR="002E6F70">
              <w:rPr>
                <w:rFonts w:ascii="Arial" w:hAnsi="Arial"/>
                <w:sz w:val="20"/>
                <w:szCs w:val="20"/>
              </w:rPr>
              <w:t>,</w:t>
            </w:r>
            <w:r w:rsidR="002E6F70">
              <w:rPr>
                <w:rFonts w:ascii="Arial" w:hAnsi="Arial"/>
                <w:sz w:val="20"/>
                <w:szCs w:val="20"/>
                <w:lang w:val="en-US"/>
              </w:rPr>
              <w:t xml:space="preserve"> 2023</w:t>
            </w:r>
            <w:r w:rsidR="002E6F70">
              <w:rPr>
                <w:rFonts w:ascii="Arial" w:hAnsi="Arial"/>
                <w:sz w:val="20"/>
                <w:szCs w:val="20"/>
              </w:rPr>
              <w:t>.</w:t>
            </w:r>
            <w:r w:rsidR="002E6F70">
              <w:rPr>
                <w:rFonts w:ascii="Arial" w:hAnsi="Arial"/>
                <w:sz w:val="20"/>
                <w:szCs w:val="20"/>
                <w:lang w:val="en-US"/>
              </w:rPr>
              <w:t>06</w:t>
            </w:r>
            <w:r w:rsidR="002E6F70">
              <w:rPr>
                <w:rFonts w:ascii="Arial" w:hAnsi="Arial"/>
                <w:sz w:val="20"/>
                <w:szCs w:val="20"/>
              </w:rPr>
              <w:t>.</w:t>
            </w:r>
            <w:r w:rsidR="002E6F70">
              <w:rPr>
                <w:rFonts w:ascii="Arial" w:hAnsi="Arial"/>
                <w:sz w:val="20"/>
                <w:szCs w:val="20"/>
                <w:lang w:val="en-US"/>
              </w:rPr>
              <w:t>02 05/630</w:t>
            </w:r>
            <w:r w:rsidR="002E6F70">
              <w:rPr>
                <w:rFonts w:ascii="Arial" w:hAnsi="Arial"/>
                <w:sz w:val="20"/>
                <w:szCs w:val="20"/>
              </w:rPr>
              <w:t xml:space="preserve"> т</w:t>
            </w:r>
            <w:r w:rsidR="001F6C3B">
              <w:rPr>
                <w:rFonts w:ascii="Arial" w:hAnsi="Arial" w:cs="Arial"/>
                <w:sz w:val="20"/>
                <w:szCs w:val="20"/>
              </w:rPr>
              <w:t xml:space="preserve">оот албан бичгийн дагуу Авилгатай тэмцэх газраас хэрэгжүүлж буй </w:t>
            </w:r>
            <w:r w:rsidR="002E6F70">
              <w:rPr>
                <w:rFonts w:ascii="Arial" w:hAnsi="Arial"/>
                <w:sz w:val="20"/>
                <w:szCs w:val="20"/>
                <w:lang w:val="en-US"/>
              </w:rPr>
              <w:t>“</w:t>
            </w:r>
            <w:r w:rsidR="001F6C3B">
              <w:rPr>
                <w:rFonts w:ascii="Arial" w:hAnsi="Arial" w:cs="Arial"/>
                <w:sz w:val="20"/>
                <w:szCs w:val="20"/>
              </w:rPr>
              <w:t>Шүгэл ажиллагаа</w:t>
            </w:r>
            <w:r w:rsidR="002E6F70">
              <w:rPr>
                <w:rFonts w:ascii="Arial" w:hAnsi="Arial" w:cs="Arial"/>
                <w:sz w:val="20"/>
                <w:szCs w:val="20"/>
                <w:lang w:val="en-US"/>
              </w:rPr>
              <w:t>”</w:t>
            </w:r>
            <w:r w:rsidR="001F6C3B">
              <w:rPr>
                <w:rFonts w:ascii="Arial" w:hAnsi="Arial" w:cs="Arial"/>
                <w:sz w:val="20"/>
                <w:szCs w:val="20"/>
              </w:rPr>
              <w:t xml:space="preserve">-ны </w:t>
            </w:r>
            <w:r w:rsidR="001F6C3B">
              <w:rPr>
                <w:rFonts w:ascii="Arial" w:hAnsi="Arial" w:cs="Arial"/>
                <w:sz w:val="20"/>
                <w:szCs w:val="20"/>
              </w:rPr>
              <w:lastRenderedPageBreak/>
              <w:t xml:space="preserve">хүрээнд шүгэл үлээхийг уриалсан </w:t>
            </w:r>
            <w:r w:rsidR="002E6F70">
              <w:rPr>
                <w:rFonts w:ascii="Arial" w:hAnsi="Arial" w:cs="Arial"/>
                <w:sz w:val="20"/>
                <w:szCs w:val="20"/>
                <w:lang w:val="en-US"/>
              </w:rPr>
              <w:t>“</w:t>
            </w:r>
            <w:r w:rsidR="001F6C3B">
              <w:rPr>
                <w:rFonts w:ascii="Arial" w:hAnsi="Arial" w:cs="Arial"/>
                <w:sz w:val="20"/>
                <w:szCs w:val="20"/>
              </w:rPr>
              <w:t>Нэгдье</w:t>
            </w:r>
            <w:r w:rsidR="002E6F70">
              <w:rPr>
                <w:rFonts w:ascii="Arial" w:hAnsi="Arial" w:cs="Arial"/>
                <w:sz w:val="20"/>
                <w:szCs w:val="20"/>
                <w:lang w:val="en-US"/>
              </w:rPr>
              <w:t>”</w:t>
            </w:r>
            <w:r w:rsidR="001F6C3B">
              <w:rPr>
                <w:rFonts w:ascii="Arial" w:hAnsi="Arial" w:cs="Arial"/>
                <w:sz w:val="20"/>
                <w:szCs w:val="20"/>
              </w:rPr>
              <w:t xml:space="preserve"> аян, </w:t>
            </w:r>
          </w:p>
          <w:p w14:paraId="556124F5" w14:textId="49C2927E" w:rsidR="001F6C3B" w:rsidRPr="008E2012" w:rsidRDefault="001F6C3B" w:rsidP="009231F0">
            <w:pPr>
              <w:jc w:val="both"/>
              <w:rPr>
                <w:rFonts w:ascii="Arial" w:hAnsi="Arial" w:cs="Arial"/>
                <w:sz w:val="20"/>
                <w:szCs w:val="20"/>
                <w:lang w:val="en-US"/>
              </w:rPr>
            </w:pPr>
            <w:r>
              <w:rPr>
                <w:rFonts w:ascii="Arial" w:hAnsi="Arial" w:cs="Arial"/>
                <w:sz w:val="20"/>
                <w:szCs w:val="20"/>
              </w:rPr>
              <w:t xml:space="preserve">Онцгой байдлын газраас зохион байгуулж буй </w:t>
            </w:r>
            <w:r w:rsidR="002E6F70">
              <w:rPr>
                <w:rFonts w:ascii="Arial" w:hAnsi="Arial" w:cs="Arial"/>
                <w:sz w:val="20"/>
                <w:szCs w:val="20"/>
                <w:lang w:val="en-US"/>
              </w:rPr>
              <w:t>“</w:t>
            </w:r>
            <w:r>
              <w:rPr>
                <w:rFonts w:ascii="Arial" w:hAnsi="Arial" w:cs="Arial"/>
                <w:sz w:val="20"/>
                <w:szCs w:val="20"/>
              </w:rPr>
              <w:t>Бэлэн бай</w:t>
            </w:r>
            <w:r w:rsidR="002E6F70">
              <w:rPr>
                <w:rFonts w:ascii="Arial" w:hAnsi="Arial" w:cs="Arial"/>
                <w:sz w:val="20"/>
                <w:szCs w:val="20"/>
                <w:lang w:val="en-US"/>
              </w:rPr>
              <w:t>”</w:t>
            </w:r>
            <w:r>
              <w:rPr>
                <w:rFonts w:ascii="Arial" w:hAnsi="Arial" w:cs="Arial"/>
                <w:sz w:val="20"/>
                <w:szCs w:val="20"/>
              </w:rPr>
              <w:t xml:space="preserve"> нөлөөллийн аяныг олон нийтэд байгууллагын веб хуудас болон пэйж хуудсаар дамжуулан сурталчилсан.Хандалт  </w:t>
            </w:r>
            <w:r w:rsidR="002E6F70">
              <w:rPr>
                <w:rFonts w:ascii="Arial" w:hAnsi="Arial" w:cs="Arial"/>
                <w:sz w:val="20"/>
                <w:szCs w:val="20"/>
                <w:lang w:val="en-US"/>
              </w:rPr>
              <w:t xml:space="preserve">51 </w:t>
            </w:r>
            <w:r>
              <w:rPr>
                <w:rFonts w:ascii="Arial" w:hAnsi="Arial" w:cs="Arial"/>
                <w:sz w:val="20"/>
                <w:szCs w:val="20"/>
              </w:rPr>
              <w:t xml:space="preserve">хүнд хүргэж,  </w:t>
            </w:r>
            <w:r w:rsidR="002E6F70">
              <w:rPr>
                <w:rFonts w:ascii="Arial" w:hAnsi="Arial" w:cs="Arial"/>
                <w:sz w:val="20"/>
                <w:szCs w:val="20"/>
                <w:lang w:val="en-US"/>
              </w:rPr>
              <w:t>15</w:t>
            </w:r>
            <w:r w:rsidR="008F0331">
              <w:rPr>
                <w:rFonts w:ascii="Arial" w:hAnsi="Arial" w:cs="Arial"/>
                <w:sz w:val="20"/>
                <w:szCs w:val="20"/>
              </w:rPr>
              <w:t xml:space="preserve"> </w:t>
            </w:r>
            <w:r>
              <w:rPr>
                <w:rFonts w:ascii="Arial" w:hAnsi="Arial" w:cs="Arial"/>
                <w:sz w:val="20"/>
                <w:szCs w:val="20"/>
              </w:rPr>
              <w:t>шэйр хийсэн байна.</w:t>
            </w:r>
          </w:p>
        </w:tc>
      </w:tr>
      <w:tr w:rsidR="00A0466D" w:rsidRPr="008E2012" w14:paraId="4A32AD93" w14:textId="77777777" w:rsidTr="00A6690D">
        <w:tc>
          <w:tcPr>
            <w:tcW w:w="425" w:type="dxa"/>
            <w:vMerge/>
            <w:tcBorders>
              <w:left w:val="single" w:sz="4" w:space="0" w:color="auto"/>
              <w:right w:val="single" w:sz="4" w:space="0" w:color="auto"/>
            </w:tcBorders>
          </w:tcPr>
          <w:p w14:paraId="7852F701" w14:textId="77777777" w:rsidR="00A0466D" w:rsidRPr="008E2012" w:rsidRDefault="00A0466D" w:rsidP="005335E5">
            <w:pPr>
              <w:rPr>
                <w:rFonts w:ascii="Arial" w:hAnsi="Arial" w:cs="Arial"/>
                <w:sz w:val="20"/>
                <w:szCs w:val="20"/>
                <w:lang w:val="en-US"/>
              </w:rPr>
            </w:pPr>
          </w:p>
        </w:tc>
        <w:tc>
          <w:tcPr>
            <w:tcW w:w="1245" w:type="dxa"/>
            <w:vMerge/>
            <w:tcBorders>
              <w:left w:val="single" w:sz="4" w:space="0" w:color="auto"/>
            </w:tcBorders>
          </w:tcPr>
          <w:p w14:paraId="21DACE50"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bottom w:val="single" w:sz="4" w:space="0" w:color="auto"/>
            </w:tcBorders>
            <w:shd w:val="clear" w:color="auto" w:fill="FFFFFF"/>
            <w:vAlign w:val="bottom"/>
          </w:tcPr>
          <w:p w14:paraId="62298ABC" w14:textId="35F6D324" w:rsidR="00A0466D" w:rsidRPr="008E2012" w:rsidRDefault="00A0466D" w:rsidP="005335E5">
            <w:pPr>
              <w:pStyle w:val="Other0"/>
              <w:tabs>
                <w:tab w:val="left" w:pos="1565"/>
                <w:tab w:val="left" w:pos="2539"/>
              </w:tabs>
              <w:spacing w:line="240" w:lineRule="auto"/>
              <w:jc w:val="both"/>
              <w:rPr>
                <w:sz w:val="20"/>
                <w:szCs w:val="20"/>
              </w:rPr>
            </w:pPr>
            <w:r w:rsidRPr="008E2012">
              <w:rPr>
                <w:sz w:val="20"/>
                <w:szCs w:val="20"/>
              </w:rPr>
              <w:t>1.3.Авлигынэсрэгүйл</w:t>
            </w:r>
          </w:p>
          <w:p w14:paraId="6EBC268F" w14:textId="77777777" w:rsidR="00A0466D" w:rsidRPr="008E2012" w:rsidRDefault="00A0466D" w:rsidP="005335E5">
            <w:pPr>
              <w:pStyle w:val="Other0"/>
              <w:tabs>
                <w:tab w:val="left" w:pos="2026"/>
              </w:tabs>
              <w:spacing w:line="240" w:lineRule="auto"/>
              <w:jc w:val="both"/>
              <w:rPr>
                <w:sz w:val="20"/>
                <w:szCs w:val="20"/>
              </w:rPr>
            </w:pPr>
            <w:r w:rsidRPr="008E2012">
              <w:rPr>
                <w:sz w:val="20"/>
                <w:szCs w:val="20"/>
              </w:rPr>
              <w:t>ажиллагааг</w:t>
            </w:r>
            <w:r w:rsidRPr="008E2012">
              <w:rPr>
                <w:sz w:val="20"/>
                <w:szCs w:val="20"/>
              </w:rPr>
              <w:tab/>
              <w:t>мэдээлэн</w:t>
            </w:r>
          </w:p>
          <w:p w14:paraId="43203B1A" w14:textId="77777777" w:rsidR="00A0466D" w:rsidRPr="008E2012" w:rsidRDefault="00A0466D" w:rsidP="005335E5">
            <w:pPr>
              <w:pStyle w:val="Other0"/>
              <w:tabs>
                <w:tab w:val="left" w:pos="1517"/>
              </w:tabs>
              <w:spacing w:line="240" w:lineRule="auto"/>
              <w:jc w:val="both"/>
              <w:rPr>
                <w:sz w:val="20"/>
                <w:szCs w:val="20"/>
              </w:rPr>
            </w:pPr>
            <w:r w:rsidRPr="008E2012">
              <w:rPr>
                <w:sz w:val="20"/>
                <w:szCs w:val="20"/>
              </w:rPr>
              <w:t>сурталчлах</w:t>
            </w:r>
            <w:r w:rsidRPr="008E2012">
              <w:rPr>
                <w:sz w:val="20"/>
                <w:szCs w:val="20"/>
              </w:rPr>
              <w:tab/>
              <w:t>“Шударга ёс,</w:t>
            </w:r>
          </w:p>
          <w:p w14:paraId="468837BA" w14:textId="77777777" w:rsidR="00A0466D" w:rsidRPr="008E2012" w:rsidRDefault="00A0466D" w:rsidP="005335E5">
            <w:pPr>
              <w:pStyle w:val="Other0"/>
              <w:tabs>
                <w:tab w:val="left" w:pos="1147"/>
                <w:tab w:val="left" w:pos="2501"/>
              </w:tabs>
              <w:spacing w:line="240" w:lineRule="auto"/>
              <w:jc w:val="both"/>
              <w:rPr>
                <w:sz w:val="20"/>
                <w:szCs w:val="20"/>
              </w:rPr>
            </w:pPr>
            <w:r w:rsidRPr="008E2012">
              <w:rPr>
                <w:sz w:val="20"/>
                <w:szCs w:val="20"/>
              </w:rPr>
              <w:t>хөгжил</w:t>
            </w:r>
            <w:r w:rsidRPr="008E2012">
              <w:rPr>
                <w:sz w:val="20"/>
                <w:szCs w:val="20"/>
              </w:rPr>
              <w:tab/>
              <w:t>дэвшилд</w:t>
            </w:r>
            <w:r w:rsidRPr="008E2012">
              <w:rPr>
                <w:sz w:val="20"/>
                <w:szCs w:val="20"/>
              </w:rPr>
              <w:tab/>
              <w:t>110”</w:t>
            </w:r>
          </w:p>
          <w:p w14:paraId="72CEA7E5"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мэдээллийн самбар ажиллуулах</w:t>
            </w:r>
          </w:p>
        </w:tc>
        <w:tc>
          <w:tcPr>
            <w:tcW w:w="1199" w:type="dxa"/>
            <w:tcBorders>
              <w:top w:val="single" w:sz="4" w:space="0" w:color="auto"/>
              <w:left w:val="single" w:sz="4" w:space="0" w:color="auto"/>
              <w:bottom w:val="single" w:sz="4" w:space="0" w:color="auto"/>
            </w:tcBorders>
            <w:shd w:val="clear" w:color="auto" w:fill="FFFFFF"/>
            <w:vAlign w:val="center"/>
          </w:tcPr>
          <w:p w14:paraId="7D0BE769"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bottom w:val="single" w:sz="4" w:space="0" w:color="auto"/>
            </w:tcBorders>
            <w:shd w:val="clear" w:color="auto" w:fill="FFFFFF"/>
          </w:tcPr>
          <w:p w14:paraId="4CB9A4A6"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Бичиг хэргийн зардал</w:t>
            </w:r>
          </w:p>
        </w:tc>
        <w:tc>
          <w:tcPr>
            <w:tcW w:w="2536" w:type="dxa"/>
            <w:tcBorders>
              <w:top w:val="single" w:sz="4" w:space="0" w:color="auto"/>
              <w:left w:val="single" w:sz="4" w:space="0" w:color="auto"/>
              <w:bottom w:val="single" w:sz="4" w:space="0" w:color="auto"/>
            </w:tcBorders>
            <w:shd w:val="clear" w:color="auto" w:fill="FFFFFF"/>
          </w:tcPr>
          <w:p w14:paraId="08EE57BD" w14:textId="3BC26F95" w:rsidR="00A0466D" w:rsidRPr="008E2012" w:rsidRDefault="008F0331" w:rsidP="008F0331">
            <w:pPr>
              <w:jc w:val="both"/>
              <w:rPr>
                <w:rFonts w:ascii="Arial" w:hAnsi="Arial" w:cs="Arial"/>
                <w:sz w:val="20"/>
                <w:szCs w:val="20"/>
                <w:lang w:val="en-US"/>
              </w:rPr>
            </w:pPr>
            <w:r>
              <w:rPr>
                <w:rFonts w:ascii="Arial" w:hAnsi="Arial" w:cs="Arial"/>
                <w:sz w:val="20"/>
                <w:szCs w:val="20"/>
              </w:rPr>
              <w:t>“</w:t>
            </w:r>
            <w:r w:rsidR="00A0466D" w:rsidRPr="008E2012">
              <w:rPr>
                <w:rFonts w:ascii="Arial" w:hAnsi="Arial" w:cs="Arial"/>
                <w:sz w:val="20"/>
                <w:szCs w:val="20"/>
              </w:rPr>
              <w:t>Шударга ёс, хөгжил дэвшилд 110” самбарт байршуулсан мэдээллийн төрөл, тоо:</w:t>
            </w:r>
          </w:p>
        </w:tc>
        <w:tc>
          <w:tcPr>
            <w:tcW w:w="2436" w:type="dxa"/>
            <w:tcBorders>
              <w:top w:val="single" w:sz="4" w:space="0" w:color="auto"/>
              <w:left w:val="single" w:sz="4" w:space="0" w:color="auto"/>
              <w:bottom w:val="single" w:sz="4" w:space="0" w:color="auto"/>
            </w:tcBorders>
            <w:shd w:val="clear" w:color="auto" w:fill="FFFFFF"/>
            <w:vAlign w:val="bottom"/>
          </w:tcPr>
          <w:p w14:paraId="3AA8A28F" w14:textId="77777777" w:rsidR="00A0466D" w:rsidRPr="008E2012" w:rsidRDefault="00A0466D" w:rsidP="005335E5">
            <w:pPr>
              <w:pStyle w:val="Other0"/>
              <w:spacing w:line="262" w:lineRule="auto"/>
              <w:rPr>
                <w:sz w:val="20"/>
                <w:szCs w:val="20"/>
              </w:rPr>
            </w:pPr>
            <w:r w:rsidRPr="008E2012">
              <w:rPr>
                <w:sz w:val="20"/>
                <w:szCs w:val="20"/>
              </w:rPr>
              <w:t>-Мэдээллийг сар бүр шинэчлэх;</w:t>
            </w:r>
          </w:p>
          <w:p w14:paraId="72712AED" w14:textId="77777777" w:rsidR="00A0466D" w:rsidRPr="008E2012" w:rsidRDefault="00A0466D" w:rsidP="000D2850">
            <w:pPr>
              <w:pStyle w:val="Other0"/>
              <w:tabs>
                <w:tab w:val="left" w:pos="1406"/>
                <w:tab w:val="left" w:pos="2299"/>
              </w:tabs>
              <w:spacing w:line="262" w:lineRule="auto"/>
              <w:ind w:right="13"/>
              <w:rPr>
                <w:sz w:val="20"/>
                <w:szCs w:val="20"/>
              </w:rPr>
            </w:pPr>
            <w:r w:rsidRPr="008E2012">
              <w:rPr>
                <w:sz w:val="20"/>
                <w:szCs w:val="20"/>
              </w:rPr>
              <w:t>-Тайланд</w:t>
            </w:r>
            <w:r w:rsidRPr="008E2012">
              <w:rPr>
                <w:sz w:val="20"/>
                <w:szCs w:val="20"/>
              </w:rPr>
              <w:tab/>
              <w:t>сар</w:t>
            </w:r>
            <w:r w:rsidRPr="008E2012">
              <w:rPr>
                <w:sz w:val="20"/>
                <w:szCs w:val="20"/>
              </w:rPr>
              <w:tab/>
              <w:t>бүр</w:t>
            </w:r>
          </w:p>
          <w:p w14:paraId="7A88C446" w14:textId="338DCEB9" w:rsidR="00A0466D" w:rsidRPr="008E2012" w:rsidRDefault="000D2850" w:rsidP="005335E5">
            <w:pPr>
              <w:pStyle w:val="Other0"/>
              <w:tabs>
                <w:tab w:val="left" w:pos="1560"/>
              </w:tabs>
              <w:spacing w:line="262" w:lineRule="auto"/>
              <w:rPr>
                <w:sz w:val="20"/>
                <w:szCs w:val="20"/>
              </w:rPr>
            </w:pPr>
            <w:r>
              <w:rPr>
                <w:sz w:val="20"/>
                <w:szCs w:val="20"/>
              </w:rPr>
              <w:t xml:space="preserve">Шинэчилсэн </w:t>
            </w:r>
            <w:r w:rsidR="00A0466D" w:rsidRPr="008E2012">
              <w:rPr>
                <w:sz w:val="20"/>
                <w:szCs w:val="20"/>
              </w:rPr>
              <w:t>нотломжийг</w:t>
            </w:r>
          </w:p>
          <w:p w14:paraId="6BDEAD22"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хавсаргасан байх.</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58A4ED5B" w14:textId="3C059A03" w:rsidR="00A0466D" w:rsidRPr="008F0331" w:rsidRDefault="006D1FA1" w:rsidP="008F0331">
            <w:pPr>
              <w:jc w:val="both"/>
              <w:rPr>
                <w:rFonts w:ascii="Arial" w:hAnsi="Arial" w:cs="Arial"/>
                <w:sz w:val="20"/>
                <w:szCs w:val="20"/>
              </w:rPr>
            </w:pPr>
            <w:r>
              <w:rPr>
                <w:rFonts w:ascii="Arial" w:hAnsi="Arial" w:cs="Arial"/>
                <w:sz w:val="20"/>
                <w:szCs w:val="20"/>
              </w:rPr>
              <w:t xml:space="preserve"> </w:t>
            </w:r>
            <w:r w:rsidR="008F0331">
              <w:rPr>
                <w:rFonts w:ascii="Arial" w:hAnsi="Arial" w:cs="Arial"/>
                <w:sz w:val="20"/>
                <w:szCs w:val="20"/>
              </w:rPr>
              <w:t>Байгууллагын ил тод байдал, мэдээллийн самбаруудад Авилгын эсрэг хууль, Шүгэл ажиллагаа, Бэлэн бай нөлөөлийн аяны талаарх мэдээллүүд болон цаг үеийн холбогдолтой бусад мэдээллүүдийг тухай бүр шинэчлэн байршуулж ажилласан.</w:t>
            </w:r>
          </w:p>
        </w:tc>
      </w:tr>
      <w:tr w:rsidR="00A0466D" w:rsidRPr="008E2012" w14:paraId="54EE4298" w14:textId="77777777" w:rsidTr="00A6690D">
        <w:tc>
          <w:tcPr>
            <w:tcW w:w="425" w:type="dxa"/>
            <w:vMerge/>
            <w:tcBorders>
              <w:left w:val="single" w:sz="4" w:space="0" w:color="auto"/>
              <w:right w:val="single" w:sz="4" w:space="0" w:color="auto"/>
            </w:tcBorders>
          </w:tcPr>
          <w:p w14:paraId="1539C15D" w14:textId="77777777" w:rsidR="00A0466D" w:rsidRPr="008E2012" w:rsidRDefault="00A0466D" w:rsidP="005335E5">
            <w:pPr>
              <w:rPr>
                <w:rFonts w:ascii="Arial" w:hAnsi="Arial" w:cs="Arial"/>
                <w:sz w:val="20"/>
                <w:szCs w:val="20"/>
                <w:lang w:val="en-US"/>
              </w:rPr>
            </w:pPr>
          </w:p>
        </w:tc>
        <w:tc>
          <w:tcPr>
            <w:tcW w:w="1245" w:type="dxa"/>
            <w:vMerge/>
            <w:tcBorders>
              <w:left w:val="single" w:sz="4" w:space="0" w:color="auto"/>
            </w:tcBorders>
          </w:tcPr>
          <w:p w14:paraId="63BBC1E8"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tcBorders>
            <w:shd w:val="clear" w:color="auto" w:fill="FFFFFF"/>
          </w:tcPr>
          <w:p w14:paraId="350AD92B"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1.4.Өөрсдийн үйл ажиллагааг авлигын эрсдэлээс ангид байхад чиглэсэн, ёс зүй, шударга байдлыг уриалсан агуулга бүхий (шторк, зурагт хуудас, сонины нийтлэл, радио контент, цахим, хэвлэмэл ном, гарын авлага, броюшур зэргээс боломжит хэлбэрийг сонгон) сурталчилгааг хийж олон нийтэд хүргэсэн байх.</w:t>
            </w:r>
          </w:p>
        </w:tc>
        <w:tc>
          <w:tcPr>
            <w:tcW w:w="1199" w:type="dxa"/>
            <w:tcBorders>
              <w:top w:val="single" w:sz="4" w:space="0" w:color="auto"/>
              <w:left w:val="single" w:sz="4" w:space="0" w:color="auto"/>
            </w:tcBorders>
            <w:shd w:val="clear" w:color="auto" w:fill="FFFFFF"/>
            <w:vAlign w:val="center"/>
          </w:tcPr>
          <w:p w14:paraId="7C3A1212"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5AD4395E"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Бичиг хэргийн зардал</w:t>
            </w:r>
          </w:p>
        </w:tc>
        <w:tc>
          <w:tcPr>
            <w:tcW w:w="2536" w:type="dxa"/>
            <w:tcBorders>
              <w:top w:val="single" w:sz="4" w:space="0" w:color="auto"/>
              <w:left w:val="single" w:sz="4" w:space="0" w:color="auto"/>
            </w:tcBorders>
            <w:shd w:val="clear" w:color="auto" w:fill="FFFFFF"/>
          </w:tcPr>
          <w:p w14:paraId="1AA9BCAB" w14:textId="77777777" w:rsidR="00A0466D" w:rsidRPr="008E2012" w:rsidRDefault="00A0466D" w:rsidP="008F0331">
            <w:pPr>
              <w:pStyle w:val="Other0"/>
              <w:spacing w:line="257" w:lineRule="auto"/>
              <w:jc w:val="both"/>
              <w:rPr>
                <w:sz w:val="20"/>
                <w:szCs w:val="20"/>
              </w:rPr>
            </w:pPr>
            <w:r w:rsidRPr="008E2012">
              <w:rPr>
                <w:sz w:val="20"/>
                <w:szCs w:val="20"/>
              </w:rPr>
              <w:t>-Сурталчилгааны материал боловсруулсан байх;</w:t>
            </w:r>
          </w:p>
          <w:p w14:paraId="7CB7A6B6" w14:textId="77777777" w:rsidR="00A0466D" w:rsidRPr="008E2012" w:rsidRDefault="00A0466D" w:rsidP="008F0331">
            <w:pPr>
              <w:jc w:val="both"/>
              <w:rPr>
                <w:rFonts w:ascii="Arial" w:hAnsi="Arial" w:cs="Arial"/>
                <w:sz w:val="20"/>
                <w:szCs w:val="20"/>
                <w:lang w:val="en-US"/>
              </w:rPr>
            </w:pPr>
            <w:r w:rsidRPr="008E2012">
              <w:rPr>
                <w:rFonts w:ascii="Arial" w:hAnsi="Arial" w:cs="Arial"/>
                <w:sz w:val="20"/>
                <w:szCs w:val="20"/>
              </w:rPr>
              <w:t>-Олон нийтэд хүргэсэн мэдээллийн тоо</w:t>
            </w:r>
          </w:p>
        </w:tc>
        <w:tc>
          <w:tcPr>
            <w:tcW w:w="2436" w:type="dxa"/>
            <w:tcBorders>
              <w:top w:val="single" w:sz="4" w:space="0" w:color="auto"/>
              <w:left w:val="single" w:sz="4" w:space="0" w:color="auto"/>
            </w:tcBorders>
            <w:shd w:val="clear" w:color="auto" w:fill="FFFFFF"/>
            <w:vAlign w:val="bottom"/>
          </w:tcPr>
          <w:p w14:paraId="2C8395F8" w14:textId="77777777" w:rsidR="00A0466D" w:rsidRPr="008E2012" w:rsidRDefault="00A0466D" w:rsidP="005335E5">
            <w:pPr>
              <w:pStyle w:val="Other0"/>
              <w:tabs>
                <w:tab w:val="left" w:pos="1853"/>
              </w:tabs>
              <w:jc w:val="both"/>
              <w:rPr>
                <w:sz w:val="20"/>
                <w:szCs w:val="20"/>
              </w:rPr>
            </w:pPr>
            <w:r w:rsidRPr="008E2012">
              <w:rPr>
                <w:sz w:val="20"/>
                <w:szCs w:val="20"/>
              </w:rPr>
              <w:t>-2-оос</w:t>
            </w:r>
            <w:r w:rsidRPr="008E2012">
              <w:rPr>
                <w:sz w:val="20"/>
                <w:szCs w:val="20"/>
              </w:rPr>
              <w:tab/>
              <w:t>доошгүй</w:t>
            </w:r>
          </w:p>
          <w:p w14:paraId="4F1D1CB1" w14:textId="77777777" w:rsidR="00A0466D" w:rsidRPr="008E2012" w:rsidRDefault="00A0466D" w:rsidP="005335E5">
            <w:pPr>
              <w:pStyle w:val="Other0"/>
              <w:jc w:val="both"/>
              <w:rPr>
                <w:sz w:val="20"/>
                <w:szCs w:val="20"/>
              </w:rPr>
            </w:pPr>
            <w:r w:rsidRPr="008E2012">
              <w:rPr>
                <w:sz w:val="20"/>
                <w:szCs w:val="20"/>
              </w:rPr>
              <w:t>сурталчилгааны материал боловсруулсан байх;</w:t>
            </w:r>
          </w:p>
          <w:p w14:paraId="2AE284B9" w14:textId="77777777" w:rsidR="00A0466D" w:rsidRPr="008E2012" w:rsidRDefault="00A0466D" w:rsidP="005335E5">
            <w:pPr>
              <w:pStyle w:val="Other0"/>
              <w:tabs>
                <w:tab w:val="left" w:pos="1541"/>
              </w:tabs>
              <w:jc w:val="both"/>
              <w:rPr>
                <w:sz w:val="20"/>
                <w:szCs w:val="20"/>
              </w:rPr>
            </w:pPr>
            <w:r w:rsidRPr="008E2012">
              <w:rPr>
                <w:sz w:val="20"/>
                <w:szCs w:val="20"/>
              </w:rPr>
              <w:t>Хэвлэл</w:t>
            </w:r>
            <w:r w:rsidRPr="008E2012">
              <w:rPr>
                <w:sz w:val="20"/>
                <w:szCs w:val="20"/>
              </w:rPr>
              <w:tab/>
              <w:t>мэдээллийн</w:t>
            </w:r>
          </w:p>
          <w:p w14:paraId="4F0A7F8D" w14:textId="77777777" w:rsidR="00A0466D" w:rsidRPr="008E2012" w:rsidRDefault="00A0466D" w:rsidP="005335E5">
            <w:pPr>
              <w:pStyle w:val="Other0"/>
              <w:tabs>
                <w:tab w:val="left" w:pos="984"/>
                <w:tab w:val="left" w:pos="1958"/>
              </w:tabs>
              <w:jc w:val="both"/>
              <w:rPr>
                <w:sz w:val="20"/>
                <w:szCs w:val="20"/>
              </w:rPr>
            </w:pPr>
            <w:r w:rsidRPr="008E2012">
              <w:rPr>
                <w:sz w:val="20"/>
                <w:szCs w:val="20"/>
              </w:rPr>
              <w:t>хэрэгсэл, албан ёсны цахим хуудас болон нийгмийн сүлжээ (фэйсбүүк, твиттер, инстаграм уоиШЬе суваг), мөн</w:t>
            </w:r>
            <w:r w:rsidRPr="008E2012">
              <w:rPr>
                <w:sz w:val="20"/>
                <w:szCs w:val="20"/>
              </w:rPr>
              <w:lastRenderedPageBreak/>
              <w:tab/>
              <w:t>лед</w:t>
            </w:r>
            <w:r w:rsidRPr="008E2012">
              <w:rPr>
                <w:sz w:val="20"/>
                <w:szCs w:val="20"/>
              </w:rPr>
              <w:tab/>
              <w:t>дэлгэц,</w:t>
            </w:r>
          </w:p>
          <w:p w14:paraId="60CC35F6" w14:textId="77777777" w:rsidR="00A0466D" w:rsidRPr="008E2012" w:rsidRDefault="00A0466D" w:rsidP="005335E5">
            <w:pPr>
              <w:pStyle w:val="Other0"/>
              <w:jc w:val="both"/>
              <w:rPr>
                <w:sz w:val="20"/>
                <w:szCs w:val="20"/>
              </w:rPr>
            </w:pPr>
            <w:r w:rsidRPr="008E2012">
              <w:rPr>
                <w:sz w:val="20"/>
                <w:szCs w:val="20"/>
              </w:rPr>
              <w:t>сурталчилгааны самбарт байршуулах зэрэг бүхий л боломжтой хэлбэрээр олон нийтэд хүргэсэн байх;</w:t>
            </w:r>
          </w:p>
          <w:p w14:paraId="153F143B"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Авлигыг мэдээлэх 110 дугаарыг оруулсан байх.</w:t>
            </w:r>
          </w:p>
        </w:tc>
        <w:tc>
          <w:tcPr>
            <w:tcW w:w="2572" w:type="dxa"/>
            <w:tcBorders>
              <w:top w:val="single" w:sz="4" w:space="0" w:color="auto"/>
              <w:left w:val="single" w:sz="4" w:space="0" w:color="auto"/>
              <w:right w:val="single" w:sz="4" w:space="0" w:color="auto"/>
            </w:tcBorders>
            <w:shd w:val="clear" w:color="auto" w:fill="FFFFFF"/>
          </w:tcPr>
          <w:p w14:paraId="2FF7EA8F" w14:textId="3B1CBDF1" w:rsidR="00A0466D" w:rsidRPr="00905F8D" w:rsidRDefault="00905F8D" w:rsidP="00905F8D">
            <w:pPr>
              <w:jc w:val="both"/>
              <w:rPr>
                <w:rFonts w:ascii="Arial" w:hAnsi="Arial" w:cs="Arial"/>
                <w:sz w:val="20"/>
                <w:szCs w:val="20"/>
              </w:rPr>
            </w:pPr>
            <w:r w:rsidRPr="00905F8D">
              <w:rPr>
                <w:rFonts w:ascii="Arial" w:hAnsi="Arial" w:cs="Arial"/>
                <w:sz w:val="20"/>
                <w:szCs w:val="20"/>
              </w:rPr>
              <w:lastRenderedPageBreak/>
              <w:t>Тайлант хугацаанд авлигын эсрэг олон нийтийг соён гэгээрүүлэх, авлигын эсрэг хууль тогтоомжийг сурталчлах, авлигын нийгмийн хор аюулыг тайлбарлан таниулах зорилгоор 3</w:t>
            </w:r>
            <w:r>
              <w:rPr>
                <w:rFonts w:ascii="Arial" w:hAnsi="Arial" w:cs="Arial"/>
                <w:sz w:val="20"/>
                <w:szCs w:val="20"/>
              </w:rPr>
              <w:t xml:space="preserve"> контент бэлтгэн олон</w:t>
            </w:r>
            <w:r w:rsidRPr="00905F8D">
              <w:rPr>
                <w:rFonts w:ascii="Arial" w:hAnsi="Arial" w:cs="Arial"/>
                <w:sz w:val="20"/>
                <w:szCs w:val="20"/>
              </w:rPr>
              <w:t xml:space="preserve"> нийтийн сүлжээ, хэвлэл мэдээллийн хэрэгслээр дамжуулан олон нийтэд түгээх, сурталчилж байна. </w:t>
            </w:r>
          </w:p>
        </w:tc>
      </w:tr>
      <w:tr w:rsidR="00A0466D" w:rsidRPr="008E2012" w14:paraId="16B4E8F9" w14:textId="77777777" w:rsidTr="00A6690D">
        <w:tc>
          <w:tcPr>
            <w:tcW w:w="14688" w:type="dxa"/>
            <w:gridSpan w:val="8"/>
            <w:tcBorders>
              <w:top w:val="single" w:sz="4" w:space="0" w:color="auto"/>
              <w:left w:val="single" w:sz="4" w:space="0" w:color="auto"/>
              <w:right w:val="single" w:sz="4" w:space="0" w:color="auto"/>
            </w:tcBorders>
            <w:shd w:val="clear" w:color="auto" w:fill="FFFFFF"/>
            <w:vAlign w:val="bottom"/>
          </w:tcPr>
          <w:p w14:paraId="537DA878"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lastRenderedPageBreak/>
              <w:t>Хоёр. Авлигын эсрэг сургалт зохион байгуулах, албан хаагчдыг сургалтад хамруулах</w:t>
            </w:r>
          </w:p>
        </w:tc>
      </w:tr>
      <w:tr w:rsidR="00A0466D" w:rsidRPr="008E2012" w14:paraId="7B4F639E" w14:textId="77777777" w:rsidTr="00A6690D">
        <w:tc>
          <w:tcPr>
            <w:tcW w:w="425" w:type="dxa"/>
            <w:vMerge w:val="restart"/>
            <w:tcBorders>
              <w:top w:val="single" w:sz="4" w:space="0" w:color="auto"/>
              <w:left w:val="single" w:sz="4" w:space="0" w:color="auto"/>
            </w:tcBorders>
            <w:shd w:val="clear" w:color="auto" w:fill="FFFFFF"/>
            <w:vAlign w:val="center"/>
          </w:tcPr>
          <w:p w14:paraId="355A6915"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2</w:t>
            </w:r>
          </w:p>
        </w:tc>
        <w:tc>
          <w:tcPr>
            <w:tcW w:w="1245" w:type="dxa"/>
            <w:vMerge w:val="restart"/>
            <w:tcBorders>
              <w:top w:val="single" w:sz="4" w:space="0" w:color="auto"/>
              <w:left w:val="single" w:sz="4" w:space="0" w:color="auto"/>
            </w:tcBorders>
            <w:shd w:val="clear" w:color="auto" w:fill="FFFFFF"/>
          </w:tcPr>
          <w:p w14:paraId="687E0F30"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Авлигын эсрэг сургалт зохион байгуулах, албан хаагчдыг АТГ, АЗДТГ- аас зохион байгуулсан сургалтад хамруулах</w:t>
            </w:r>
          </w:p>
        </w:tc>
        <w:tc>
          <w:tcPr>
            <w:tcW w:w="2835" w:type="dxa"/>
            <w:tcBorders>
              <w:top w:val="single" w:sz="4" w:space="0" w:color="auto"/>
              <w:left w:val="single" w:sz="4" w:space="0" w:color="auto"/>
            </w:tcBorders>
            <w:shd w:val="clear" w:color="auto" w:fill="FFFFFF"/>
          </w:tcPr>
          <w:p w14:paraId="471985FE"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2.1.Төрийн албанд шинээр томилогдсон албан хаагчдыг авлигын эсрэг сургалтад хамруулсан байх</w:t>
            </w:r>
          </w:p>
        </w:tc>
        <w:tc>
          <w:tcPr>
            <w:tcW w:w="1199" w:type="dxa"/>
            <w:tcBorders>
              <w:top w:val="single" w:sz="4" w:space="0" w:color="auto"/>
              <w:left w:val="single" w:sz="4" w:space="0" w:color="auto"/>
            </w:tcBorders>
            <w:shd w:val="clear" w:color="auto" w:fill="FFFFFF"/>
            <w:vAlign w:val="center"/>
          </w:tcPr>
          <w:p w14:paraId="39364E25"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7360B85B"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tcPr>
          <w:p w14:paraId="608D6FDF"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-Сургалтад хамрагдсан албан хаагчдын тоо</w:t>
            </w:r>
          </w:p>
        </w:tc>
        <w:tc>
          <w:tcPr>
            <w:tcW w:w="2436" w:type="dxa"/>
            <w:tcBorders>
              <w:top w:val="single" w:sz="4" w:space="0" w:color="auto"/>
              <w:left w:val="single" w:sz="4" w:space="0" w:color="auto"/>
            </w:tcBorders>
            <w:shd w:val="clear" w:color="auto" w:fill="FFFFFF"/>
            <w:vAlign w:val="bottom"/>
          </w:tcPr>
          <w:p w14:paraId="2D099EBF" w14:textId="77777777" w:rsidR="00A0466D" w:rsidRPr="008E2012" w:rsidRDefault="00A0466D" w:rsidP="005335E5">
            <w:pPr>
              <w:pStyle w:val="Other0"/>
              <w:spacing w:line="254" w:lineRule="auto"/>
              <w:jc w:val="both"/>
              <w:rPr>
                <w:sz w:val="20"/>
                <w:szCs w:val="20"/>
              </w:rPr>
            </w:pPr>
            <w:r w:rsidRPr="008E2012">
              <w:rPr>
                <w:sz w:val="20"/>
                <w:szCs w:val="20"/>
              </w:rPr>
              <w:t>-Шинэ томилогдсон албан хаагчдыг авлигын эрсдэлээс урьдчилан сэргийлэх, ёс зүйн сургалтад бүрэн хамруулсан байх;</w:t>
            </w:r>
          </w:p>
          <w:p w14:paraId="651BCBF8" w14:textId="77777777" w:rsidR="00A0466D" w:rsidRPr="008E2012" w:rsidRDefault="00A0466D" w:rsidP="005335E5">
            <w:pPr>
              <w:pStyle w:val="Other0"/>
              <w:tabs>
                <w:tab w:val="left" w:pos="1565"/>
              </w:tabs>
              <w:spacing w:line="254" w:lineRule="auto"/>
              <w:jc w:val="both"/>
              <w:rPr>
                <w:sz w:val="20"/>
                <w:szCs w:val="20"/>
              </w:rPr>
            </w:pPr>
            <w:r w:rsidRPr="008E2012">
              <w:rPr>
                <w:sz w:val="20"/>
                <w:szCs w:val="20"/>
              </w:rPr>
              <w:t>-Тайланд</w:t>
            </w:r>
            <w:r w:rsidRPr="008E2012">
              <w:rPr>
                <w:sz w:val="20"/>
                <w:szCs w:val="20"/>
              </w:rPr>
              <w:tab/>
              <w:t>нотломжийг</w:t>
            </w:r>
          </w:p>
          <w:p w14:paraId="766CC6FA"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хавсаргасан байх.</w:t>
            </w:r>
          </w:p>
        </w:tc>
        <w:tc>
          <w:tcPr>
            <w:tcW w:w="2572" w:type="dxa"/>
            <w:tcBorders>
              <w:top w:val="single" w:sz="4" w:space="0" w:color="auto"/>
              <w:left w:val="single" w:sz="4" w:space="0" w:color="auto"/>
              <w:right w:val="single" w:sz="4" w:space="0" w:color="auto"/>
            </w:tcBorders>
            <w:shd w:val="clear" w:color="auto" w:fill="FFFFFF"/>
          </w:tcPr>
          <w:p w14:paraId="461A5583" w14:textId="6ED64655" w:rsidR="00A0466D" w:rsidRPr="006D1FA1" w:rsidRDefault="003D66AA" w:rsidP="006D1FA1">
            <w:pPr>
              <w:jc w:val="both"/>
              <w:rPr>
                <w:rFonts w:ascii="Arial" w:hAnsi="Arial" w:cs="Arial"/>
                <w:sz w:val="20"/>
                <w:szCs w:val="20"/>
              </w:rPr>
            </w:pPr>
            <w:r>
              <w:rPr>
                <w:rFonts w:ascii="Arial" w:hAnsi="Arial" w:cs="Arial"/>
                <w:sz w:val="20"/>
                <w:szCs w:val="20"/>
              </w:rPr>
              <w:t>Байгууллагын дэргэдэх Ёс зүйн зөвлөлөөс ш</w:t>
            </w:r>
            <w:r w:rsidR="006D1FA1">
              <w:rPr>
                <w:rFonts w:ascii="Arial" w:hAnsi="Arial" w:cs="Arial"/>
                <w:sz w:val="20"/>
                <w:szCs w:val="20"/>
              </w:rPr>
              <w:t xml:space="preserve">инээр томилогдсон </w:t>
            </w:r>
            <w:r w:rsidR="006D1FA1">
              <w:rPr>
                <w:rFonts w:ascii="Arial" w:hAnsi="Arial"/>
                <w:sz w:val="20"/>
                <w:szCs w:val="20"/>
                <w:lang w:val="en-US"/>
              </w:rPr>
              <w:t>4</w:t>
            </w:r>
            <w:r w:rsidR="006D1FA1">
              <w:rPr>
                <w:rFonts w:ascii="Arial" w:hAnsi="Arial" w:cs="Arial"/>
                <w:sz w:val="20"/>
                <w:szCs w:val="20"/>
              </w:rPr>
              <w:t xml:space="preserve"> албан хаагчдад Төрийн албан хаагчийн Ёс зүйн тухай хууль, дүрэм, журмын хэрэгжилтээр  </w:t>
            </w:r>
            <w:r w:rsidR="006D1FA1">
              <w:rPr>
                <w:rFonts w:ascii="Arial" w:hAnsi="Arial"/>
                <w:sz w:val="20"/>
                <w:szCs w:val="20"/>
                <w:lang w:val="en-US"/>
              </w:rPr>
              <w:t>1</w:t>
            </w:r>
            <w:r w:rsidR="006D1FA1">
              <w:rPr>
                <w:rFonts w:ascii="Arial" w:hAnsi="Arial" w:cs="Arial"/>
                <w:sz w:val="20"/>
                <w:szCs w:val="20"/>
              </w:rPr>
              <w:t xml:space="preserve">  удаагийн сургалт зохион байгуулсан.</w:t>
            </w:r>
          </w:p>
        </w:tc>
      </w:tr>
      <w:tr w:rsidR="00A0466D" w:rsidRPr="008E2012" w14:paraId="7B476AE2" w14:textId="77777777" w:rsidTr="00A6690D">
        <w:tc>
          <w:tcPr>
            <w:tcW w:w="425" w:type="dxa"/>
            <w:vMerge/>
            <w:tcBorders>
              <w:left w:val="single" w:sz="4" w:space="0" w:color="auto"/>
              <w:right w:val="single" w:sz="4" w:space="0" w:color="auto"/>
            </w:tcBorders>
            <w:vAlign w:val="center"/>
          </w:tcPr>
          <w:p w14:paraId="2FADAD38" w14:textId="77777777" w:rsidR="00A0466D" w:rsidRPr="008E2012" w:rsidRDefault="00A0466D" w:rsidP="005335E5">
            <w:pPr>
              <w:rPr>
                <w:rFonts w:ascii="Arial" w:hAnsi="Arial" w:cs="Arial"/>
                <w:sz w:val="20"/>
                <w:szCs w:val="20"/>
                <w:lang w:val="en-US"/>
              </w:rPr>
            </w:pPr>
          </w:p>
        </w:tc>
        <w:tc>
          <w:tcPr>
            <w:tcW w:w="1245" w:type="dxa"/>
            <w:vMerge/>
            <w:tcBorders>
              <w:left w:val="single" w:sz="4" w:space="0" w:color="auto"/>
            </w:tcBorders>
          </w:tcPr>
          <w:p w14:paraId="34DB0AE5"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tcBorders>
            <w:shd w:val="clear" w:color="auto" w:fill="FFFFFF"/>
          </w:tcPr>
          <w:p w14:paraId="523DCCF4" w14:textId="2BA2B987" w:rsidR="00A0466D" w:rsidRPr="008E2012" w:rsidRDefault="00A0466D" w:rsidP="003D7C79">
            <w:pPr>
              <w:pStyle w:val="Other0"/>
              <w:tabs>
                <w:tab w:val="left" w:pos="2467"/>
              </w:tabs>
              <w:spacing w:line="240" w:lineRule="auto"/>
              <w:jc w:val="both"/>
              <w:rPr>
                <w:sz w:val="20"/>
                <w:szCs w:val="20"/>
              </w:rPr>
            </w:pPr>
            <w:r w:rsidRPr="008E2012">
              <w:rPr>
                <w:sz w:val="20"/>
                <w:szCs w:val="20"/>
              </w:rPr>
              <w:t>2.2.Байгууллагынхаанийт</w:t>
            </w:r>
          </w:p>
          <w:p w14:paraId="27EC9DB6"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албан хаагчдыг авлигын эсрэг сургалтад хамруулсан байх</w:t>
            </w:r>
          </w:p>
        </w:tc>
        <w:tc>
          <w:tcPr>
            <w:tcW w:w="1199" w:type="dxa"/>
            <w:tcBorders>
              <w:top w:val="single" w:sz="4" w:space="0" w:color="auto"/>
              <w:left w:val="single" w:sz="4" w:space="0" w:color="auto"/>
            </w:tcBorders>
            <w:shd w:val="clear" w:color="auto" w:fill="FFFFFF"/>
            <w:vAlign w:val="center"/>
          </w:tcPr>
          <w:p w14:paraId="3B6B0644"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13DC2C8F"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tcPr>
          <w:p w14:paraId="00A612DD" w14:textId="77777777" w:rsidR="00A0466D" w:rsidRPr="008E2012" w:rsidRDefault="00A0466D" w:rsidP="005335E5">
            <w:pPr>
              <w:pStyle w:val="Other0"/>
              <w:spacing w:line="240" w:lineRule="auto"/>
              <w:jc w:val="both"/>
              <w:rPr>
                <w:sz w:val="20"/>
                <w:szCs w:val="20"/>
              </w:rPr>
            </w:pPr>
            <w:r w:rsidRPr="008E2012">
              <w:rPr>
                <w:sz w:val="20"/>
                <w:szCs w:val="20"/>
              </w:rPr>
              <w:t>-Сургалтын тоо</w:t>
            </w:r>
          </w:p>
          <w:p w14:paraId="7E2E6280"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-Хамрагдах ТАХ-ийн тоо</w:t>
            </w:r>
          </w:p>
        </w:tc>
        <w:tc>
          <w:tcPr>
            <w:tcW w:w="2436" w:type="dxa"/>
            <w:tcBorders>
              <w:top w:val="single" w:sz="4" w:space="0" w:color="auto"/>
              <w:left w:val="single" w:sz="4" w:space="0" w:color="auto"/>
            </w:tcBorders>
            <w:shd w:val="clear" w:color="auto" w:fill="FFFFFF"/>
            <w:vAlign w:val="bottom"/>
          </w:tcPr>
          <w:p w14:paraId="5485CDDF" w14:textId="1CB438F3" w:rsidR="00A0466D" w:rsidRPr="008E2012" w:rsidRDefault="00A0466D" w:rsidP="005335E5">
            <w:pPr>
              <w:pStyle w:val="Other0"/>
              <w:tabs>
                <w:tab w:val="left" w:pos="1680"/>
              </w:tabs>
              <w:spacing w:line="259" w:lineRule="auto"/>
              <w:jc w:val="both"/>
              <w:rPr>
                <w:sz w:val="20"/>
                <w:szCs w:val="20"/>
              </w:rPr>
            </w:pPr>
            <w:r w:rsidRPr="008E2012">
              <w:rPr>
                <w:sz w:val="20"/>
                <w:szCs w:val="20"/>
              </w:rPr>
              <w:t>-Албан хаагчдыг алигын эрсдэлээсурьдчилан</w:t>
            </w:r>
          </w:p>
          <w:p w14:paraId="2C37D5AE" w14:textId="77777777" w:rsidR="00A0466D" w:rsidRPr="008E2012" w:rsidRDefault="00A0466D" w:rsidP="005335E5">
            <w:pPr>
              <w:pStyle w:val="Other0"/>
              <w:spacing w:line="259" w:lineRule="auto"/>
              <w:jc w:val="both"/>
              <w:rPr>
                <w:sz w:val="20"/>
                <w:szCs w:val="20"/>
              </w:rPr>
            </w:pPr>
            <w:r w:rsidRPr="008E2012">
              <w:rPr>
                <w:sz w:val="20"/>
                <w:szCs w:val="20"/>
              </w:rPr>
              <w:t>сэргийлэх, ёс зүйн сургалтад бүрэн хамруулсан байх;</w:t>
            </w:r>
          </w:p>
          <w:p w14:paraId="750D3CBD" w14:textId="48F99200" w:rsidR="00A0466D" w:rsidRPr="008E2012" w:rsidRDefault="00A0466D" w:rsidP="005335E5">
            <w:pPr>
              <w:pStyle w:val="Other0"/>
              <w:tabs>
                <w:tab w:val="left" w:pos="1560"/>
              </w:tabs>
              <w:spacing w:line="259" w:lineRule="auto"/>
              <w:jc w:val="both"/>
              <w:rPr>
                <w:sz w:val="20"/>
                <w:szCs w:val="20"/>
              </w:rPr>
            </w:pPr>
            <w:r w:rsidRPr="008E2012">
              <w:rPr>
                <w:sz w:val="20"/>
                <w:szCs w:val="20"/>
              </w:rPr>
              <w:t>-Тайланднотломжийг</w:t>
            </w:r>
          </w:p>
          <w:p w14:paraId="17E01846"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хавсаргасан байх.</w:t>
            </w:r>
          </w:p>
        </w:tc>
        <w:tc>
          <w:tcPr>
            <w:tcW w:w="2572" w:type="dxa"/>
            <w:tcBorders>
              <w:top w:val="single" w:sz="4" w:space="0" w:color="auto"/>
              <w:left w:val="single" w:sz="4" w:space="0" w:color="auto"/>
              <w:right w:val="single" w:sz="4" w:space="0" w:color="auto"/>
            </w:tcBorders>
            <w:shd w:val="clear" w:color="auto" w:fill="FFFFFF"/>
          </w:tcPr>
          <w:p w14:paraId="0B0FE16B" w14:textId="27DF1EB2" w:rsidR="00A0466D" w:rsidRPr="006D1FA1" w:rsidRDefault="009925A9" w:rsidP="009925A9">
            <w:pPr>
              <w:jc w:val="both"/>
              <w:rPr>
                <w:rFonts w:ascii="Arial" w:hAnsi="Arial"/>
                <w:sz w:val="20"/>
                <w:szCs w:val="20"/>
              </w:rPr>
            </w:pPr>
            <w:r>
              <w:rPr>
                <w:rFonts w:ascii="Arial" w:hAnsi="Arial" w:cs="Arial"/>
                <w:sz w:val="20"/>
                <w:szCs w:val="20"/>
              </w:rPr>
              <w:t xml:space="preserve">АЗДТГ-аас зохион байгуулсан </w:t>
            </w:r>
            <w:r w:rsidR="006D1FA1">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Авилгын эсрэг хууль</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Төрийн албан хаагчийн ёс зүйн тухай хууль</w:t>
            </w:r>
            <w:r>
              <w:rPr>
                <w:rFonts w:ascii="Arial" w:hAnsi="Arial" w:cs="Arial"/>
                <w:sz w:val="20"/>
                <w:szCs w:val="20"/>
                <w:lang w:val="en-US"/>
              </w:rPr>
              <w:t>”</w:t>
            </w:r>
            <w:r>
              <w:rPr>
                <w:rFonts w:ascii="Arial" w:hAnsi="Arial" w:cs="Arial"/>
                <w:sz w:val="20"/>
                <w:szCs w:val="20"/>
              </w:rPr>
              <w:t xml:space="preserve">-ийн сургалтад байгууллагын </w:t>
            </w:r>
            <w:r w:rsidR="006D1FA1">
              <w:rPr>
                <w:rFonts w:ascii="Arial" w:hAnsi="Arial" w:cs="Arial"/>
                <w:sz w:val="20"/>
                <w:szCs w:val="20"/>
              </w:rPr>
              <w:t xml:space="preserve">нийт </w:t>
            </w:r>
            <w:r>
              <w:rPr>
                <w:rFonts w:ascii="Arial" w:hAnsi="Arial" w:cs="Arial"/>
                <w:sz w:val="20"/>
                <w:szCs w:val="20"/>
              </w:rPr>
              <w:t>9 албан хаагчид хамрагдсан.</w:t>
            </w:r>
          </w:p>
        </w:tc>
      </w:tr>
      <w:tr w:rsidR="00A0466D" w:rsidRPr="008E2012" w14:paraId="55FAFF83" w14:textId="77777777" w:rsidTr="00A6690D">
        <w:tc>
          <w:tcPr>
            <w:tcW w:w="425" w:type="dxa"/>
            <w:vMerge/>
            <w:tcBorders>
              <w:left w:val="single" w:sz="4" w:space="0" w:color="auto"/>
              <w:right w:val="single" w:sz="4" w:space="0" w:color="auto"/>
            </w:tcBorders>
          </w:tcPr>
          <w:p w14:paraId="7DDC55F6" w14:textId="77777777" w:rsidR="00A0466D" w:rsidRPr="008E2012" w:rsidRDefault="00A0466D" w:rsidP="005335E5">
            <w:pPr>
              <w:rPr>
                <w:rFonts w:ascii="Arial" w:hAnsi="Arial" w:cs="Arial"/>
                <w:sz w:val="20"/>
                <w:szCs w:val="20"/>
                <w:lang w:val="en-US"/>
              </w:rPr>
            </w:pPr>
          </w:p>
        </w:tc>
        <w:tc>
          <w:tcPr>
            <w:tcW w:w="1245" w:type="dxa"/>
            <w:vMerge/>
            <w:tcBorders>
              <w:left w:val="single" w:sz="4" w:space="0" w:color="auto"/>
            </w:tcBorders>
          </w:tcPr>
          <w:p w14:paraId="08DAB3EF"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bottom w:val="single" w:sz="4" w:space="0" w:color="auto"/>
            </w:tcBorders>
            <w:shd w:val="clear" w:color="auto" w:fill="FFFFFF"/>
            <w:vAlign w:val="bottom"/>
          </w:tcPr>
          <w:p w14:paraId="49358B26" w14:textId="77777777" w:rsidR="00A0466D" w:rsidRPr="008E2012" w:rsidRDefault="00A0466D" w:rsidP="008A5896">
            <w:pPr>
              <w:pStyle w:val="Other0"/>
              <w:tabs>
                <w:tab w:val="right" w:pos="2619"/>
              </w:tabs>
              <w:spacing w:line="240" w:lineRule="auto"/>
              <w:jc w:val="both"/>
              <w:rPr>
                <w:sz w:val="20"/>
                <w:szCs w:val="20"/>
              </w:rPr>
            </w:pPr>
            <w:r w:rsidRPr="008E2012">
              <w:rPr>
                <w:sz w:val="20"/>
                <w:szCs w:val="20"/>
              </w:rPr>
              <w:t>2.3.Тухайн</w:t>
            </w:r>
            <w:r w:rsidRPr="008E2012">
              <w:rPr>
                <w:sz w:val="20"/>
                <w:szCs w:val="20"/>
              </w:rPr>
              <w:tab/>
              <w:t>байгууллагын</w:t>
            </w:r>
          </w:p>
          <w:p w14:paraId="26281AE8" w14:textId="77777777" w:rsidR="00A0466D" w:rsidRPr="008E2012" w:rsidRDefault="00A0466D" w:rsidP="008A5896">
            <w:pPr>
              <w:pStyle w:val="Other0"/>
              <w:tabs>
                <w:tab w:val="right" w:pos="2592"/>
              </w:tabs>
              <w:spacing w:line="240" w:lineRule="auto"/>
              <w:jc w:val="both"/>
              <w:rPr>
                <w:sz w:val="20"/>
                <w:szCs w:val="20"/>
              </w:rPr>
            </w:pPr>
            <w:r w:rsidRPr="008E2012">
              <w:rPr>
                <w:sz w:val="20"/>
                <w:szCs w:val="20"/>
              </w:rPr>
              <w:t>хариуцдаг, шууд хамаардаг, хамтран ажилладаг (тухайлбал, тусгай зөвшөөрөл эзэмшигч, итгэмжлэгдсэн</w:t>
            </w:r>
            <w:r w:rsidRPr="008E2012">
              <w:rPr>
                <w:sz w:val="20"/>
                <w:szCs w:val="20"/>
              </w:rPr>
              <w:tab/>
              <w:t>төлөөлөгч,</w:t>
            </w:r>
          </w:p>
          <w:p w14:paraId="6B9CF18C" w14:textId="77777777" w:rsidR="00A0466D" w:rsidRPr="008E2012" w:rsidRDefault="00A0466D" w:rsidP="008A5896">
            <w:pPr>
              <w:pStyle w:val="Other0"/>
              <w:tabs>
                <w:tab w:val="right" w:pos="2682"/>
              </w:tabs>
              <w:spacing w:line="240" w:lineRule="auto"/>
              <w:jc w:val="both"/>
              <w:rPr>
                <w:sz w:val="20"/>
                <w:szCs w:val="20"/>
              </w:rPr>
            </w:pPr>
            <w:r w:rsidRPr="008E2012">
              <w:rPr>
                <w:sz w:val="20"/>
                <w:szCs w:val="20"/>
              </w:rPr>
              <w:lastRenderedPageBreak/>
              <w:t>хамтран ажилладаг бизнесийн байгууллага, үйлчилгээ авдаг хуулийн этгээд, иргэн, хяналт, оролцоо хэрэгжүүлдэг ТББ г.м) байгууллагад</w:t>
            </w:r>
            <w:r w:rsidRPr="008E2012">
              <w:rPr>
                <w:sz w:val="20"/>
                <w:szCs w:val="20"/>
              </w:rPr>
              <w:tab/>
              <w:t>авлигаас</w:t>
            </w:r>
          </w:p>
          <w:p w14:paraId="7EEB7BB2"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урьдчилан сэргийлэх, ил тод байдлыг сайжруулах, ёс зүйг дээшлүүлэх, үйл ажиллагааны хүнд сурталыг бууруулах чиглэлээр авч хэрэгжүүлж байгаа арга хэмжээ, түүний үр дүнг мэдээлэх сурталчлах арга хэмжээг зохион байгуулах.</w:t>
            </w:r>
          </w:p>
        </w:tc>
        <w:tc>
          <w:tcPr>
            <w:tcW w:w="1199" w:type="dxa"/>
            <w:tcBorders>
              <w:top w:val="single" w:sz="4" w:space="0" w:color="auto"/>
              <w:left w:val="single" w:sz="4" w:space="0" w:color="auto"/>
              <w:bottom w:val="single" w:sz="4" w:space="0" w:color="auto"/>
            </w:tcBorders>
            <w:shd w:val="clear" w:color="auto" w:fill="FFFFFF"/>
            <w:vAlign w:val="center"/>
          </w:tcPr>
          <w:p w14:paraId="2AF554F9"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lastRenderedPageBreak/>
              <w:t>2023 он</w:t>
            </w:r>
          </w:p>
        </w:tc>
        <w:tc>
          <w:tcPr>
            <w:tcW w:w="1440" w:type="dxa"/>
            <w:tcBorders>
              <w:top w:val="single" w:sz="4" w:space="0" w:color="auto"/>
              <w:left w:val="single" w:sz="4" w:space="0" w:color="auto"/>
              <w:bottom w:val="single" w:sz="4" w:space="0" w:color="auto"/>
            </w:tcBorders>
            <w:shd w:val="clear" w:color="auto" w:fill="FFFFFF"/>
          </w:tcPr>
          <w:p w14:paraId="20C9B14C"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bottom w:val="single" w:sz="4" w:space="0" w:color="auto"/>
            </w:tcBorders>
            <w:shd w:val="clear" w:color="auto" w:fill="FFFFFF"/>
          </w:tcPr>
          <w:p w14:paraId="74A3661B"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-Зохион байгуулсан арга хэмжээний тоо</w:t>
            </w:r>
          </w:p>
        </w:tc>
        <w:tc>
          <w:tcPr>
            <w:tcW w:w="2436" w:type="dxa"/>
            <w:tcBorders>
              <w:top w:val="single" w:sz="4" w:space="0" w:color="auto"/>
              <w:left w:val="single" w:sz="4" w:space="0" w:color="auto"/>
              <w:bottom w:val="single" w:sz="4" w:space="0" w:color="auto"/>
            </w:tcBorders>
            <w:shd w:val="clear" w:color="auto" w:fill="FFFFFF"/>
          </w:tcPr>
          <w:p w14:paraId="3B910E2C" w14:textId="77777777" w:rsidR="00A0466D" w:rsidRPr="008E2012" w:rsidRDefault="00A0466D" w:rsidP="005335E5">
            <w:pPr>
              <w:pStyle w:val="Other0"/>
              <w:jc w:val="both"/>
              <w:rPr>
                <w:sz w:val="20"/>
                <w:szCs w:val="20"/>
              </w:rPr>
            </w:pPr>
            <w:r w:rsidRPr="008E2012">
              <w:rPr>
                <w:sz w:val="20"/>
                <w:szCs w:val="20"/>
              </w:rPr>
              <w:t>-Өөрсдийн нөөц бололцоонд тулгуурлан зохион байгуулсан байх;</w:t>
            </w:r>
          </w:p>
          <w:p w14:paraId="46D98B45"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-Тайланд нотломжийг хавсаргасан байх</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22C0B561" w14:textId="4B45D029" w:rsidR="00A0466D" w:rsidRPr="008E2012" w:rsidRDefault="002A0BC4" w:rsidP="00E539B9">
            <w:pPr>
              <w:jc w:val="both"/>
              <w:rPr>
                <w:rFonts w:ascii="Arial" w:hAnsi="Arial" w:cs="Arial"/>
                <w:sz w:val="20"/>
                <w:szCs w:val="20"/>
                <w:lang w:val="en-US"/>
              </w:rPr>
            </w:pPr>
            <w:r>
              <w:rPr>
                <w:rFonts w:ascii="Arial" w:hAnsi="Arial" w:cs="Arial"/>
                <w:sz w:val="20"/>
                <w:szCs w:val="20"/>
              </w:rPr>
              <w:t>Боловсрол</w:t>
            </w:r>
            <w:r w:rsidR="008D133B">
              <w:rPr>
                <w:rFonts w:ascii="Arial" w:hAnsi="Arial" w:cs="Arial"/>
                <w:sz w:val="20"/>
                <w:szCs w:val="20"/>
              </w:rPr>
              <w:t xml:space="preserve"> шинжлэх ухааны сайдын 2022 оны Дүрэм журам шинэчлэн батлах тухай А/545 дугаар тушаалаар батлагдсан Сургуулийн </w:t>
            </w:r>
            <w:r w:rsidR="008D133B">
              <w:rPr>
                <w:rFonts w:ascii="Arial" w:hAnsi="Arial" w:cs="Arial"/>
                <w:sz w:val="20"/>
                <w:szCs w:val="20"/>
              </w:rPr>
              <w:lastRenderedPageBreak/>
              <w:t xml:space="preserve">өмнөх болон ерөнхий боловсролын сургалтын байгууллагын багш, ажилтны ёс зүйн дүрэм, Сургуулийн өмнөх болон Ерөнхий боловсролын сургалтын байгууллагын ёс зүйн зөвлөлийн ажиллах үлгэрчилсэн дүрмийн талаар боловсролын байгууллагын удирдлага, ёс зүйн зөвлөлийн гишүүд нийт 24 хүнийг хамруулан сургалтыг зохион байгуулж ажилласан. </w:t>
            </w:r>
            <w:r w:rsidR="00E539B9">
              <w:rPr>
                <w:rFonts w:ascii="Arial" w:hAnsi="Arial" w:cs="Arial"/>
                <w:sz w:val="20"/>
                <w:szCs w:val="20"/>
              </w:rPr>
              <w:t xml:space="preserve"> </w:t>
            </w:r>
          </w:p>
        </w:tc>
      </w:tr>
      <w:tr w:rsidR="00A0466D" w:rsidRPr="008E2012" w14:paraId="5A58C9EF" w14:textId="77777777" w:rsidTr="00A6690D">
        <w:tc>
          <w:tcPr>
            <w:tcW w:w="14688" w:type="dxa"/>
            <w:gridSpan w:val="8"/>
            <w:tcBorders>
              <w:top w:val="single" w:sz="4" w:space="0" w:color="auto"/>
              <w:left w:val="single" w:sz="4" w:space="0" w:color="auto"/>
              <w:right w:val="single" w:sz="4" w:space="0" w:color="auto"/>
            </w:tcBorders>
            <w:shd w:val="clear" w:color="auto" w:fill="FFFFFF"/>
            <w:vAlign w:val="bottom"/>
          </w:tcPr>
          <w:p w14:paraId="1929240D"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lastRenderedPageBreak/>
              <w:t>Гурав. Авлигатай тэмцэх газраас гаргасан шийдвэрийг биелүүлэх</w:t>
            </w:r>
          </w:p>
        </w:tc>
      </w:tr>
      <w:tr w:rsidR="00A0466D" w:rsidRPr="008E2012" w14:paraId="58DCC53E" w14:textId="77777777" w:rsidTr="00A6690D">
        <w:tc>
          <w:tcPr>
            <w:tcW w:w="425" w:type="dxa"/>
            <w:vMerge w:val="restart"/>
            <w:tcBorders>
              <w:top w:val="single" w:sz="4" w:space="0" w:color="auto"/>
              <w:left w:val="single" w:sz="4" w:space="0" w:color="auto"/>
            </w:tcBorders>
            <w:shd w:val="clear" w:color="auto" w:fill="FFFFFF"/>
            <w:vAlign w:val="center"/>
          </w:tcPr>
          <w:p w14:paraId="1B47AD0B" w14:textId="77777777" w:rsidR="00A0466D" w:rsidRDefault="00A0466D" w:rsidP="005335E5">
            <w:pPr>
              <w:rPr>
                <w:rFonts w:ascii="Arial" w:hAnsi="Arial" w:cs="Arial"/>
                <w:sz w:val="20"/>
                <w:szCs w:val="20"/>
              </w:rPr>
            </w:pPr>
          </w:p>
          <w:p w14:paraId="27C642F5" w14:textId="77777777" w:rsidR="00A0466D" w:rsidRDefault="00A0466D" w:rsidP="005335E5">
            <w:pPr>
              <w:rPr>
                <w:rFonts w:ascii="Arial" w:hAnsi="Arial" w:cs="Arial"/>
                <w:sz w:val="20"/>
                <w:szCs w:val="20"/>
              </w:rPr>
            </w:pPr>
          </w:p>
          <w:p w14:paraId="7C03812D" w14:textId="77777777" w:rsidR="00A0466D" w:rsidRDefault="00A0466D" w:rsidP="005335E5">
            <w:pPr>
              <w:rPr>
                <w:rFonts w:ascii="Arial" w:hAnsi="Arial" w:cs="Arial"/>
                <w:sz w:val="20"/>
                <w:szCs w:val="20"/>
              </w:rPr>
            </w:pPr>
          </w:p>
          <w:p w14:paraId="2D7F82D3" w14:textId="77777777" w:rsidR="00A0466D" w:rsidRDefault="00A0466D" w:rsidP="005335E5">
            <w:pPr>
              <w:rPr>
                <w:rFonts w:ascii="Arial" w:hAnsi="Arial" w:cs="Arial"/>
                <w:sz w:val="20"/>
                <w:szCs w:val="20"/>
              </w:rPr>
            </w:pPr>
          </w:p>
          <w:p w14:paraId="0FCAACA6" w14:textId="77777777" w:rsidR="00A0466D" w:rsidRDefault="00A0466D" w:rsidP="005335E5">
            <w:pPr>
              <w:rPr>
                <w:rFonts w:ascii="Arial" w:hAnsi="Arial" w:cs="Arial"/>
                <w:sz w:val="20"/>
                <w:szCs w:val="20"/>
              </w:rPr>
            </w:pPr>
          </w:p>
          <w:p w14:paraId="6D4E2788"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3</w:t>
            </w:r>
          </w:p>
        </w:tc>
        <w:tc>
          <w:tcPr>
            <w:tcW w:w="1245" w:type="dxa"/>
            <w:vMerge w:val="restart"/>
            <w:tcBorders>
              <w:top w:val="single" w:sz="4" w:space="0" w:color="auto"/>
              <w:left w:val="single" w:sz="4" w:space="0" w:color="auto"/>
            </w:tcBorders>
            <w:shd w:val="clear" w:color="auto" w:fill="FFFFFF"/>
          </w:tcPr>
          <w:p w14:paraId="6A4F7454"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Авлигатай тэмцэх ггзраас бүрэн эрхийнхээ дагуу га эгасан шийдвэрийг биелүүлэх, хариуг нь хугацаанд нь мздэгдэх</w:t>
            </w:r>
          </w:p>
        </w:tc>
        <w:tc>
          <w:tcPr>
            <w:tcW w:w="2835" w:type="dxa"/>
            <w:tcBorders>
              <w:top w:val="single" w:sz="4" w:space="0" w:color="auto"/>
              <w:left w:val="single" w:sz="4" w:space="0" w:color="auto"/>
            </w:tcBorders>
            <w:shd w:val="clear" w:color="auto" w:fill="FFFFFF"/>
          </w:tcPr>
          <w:p w14:paraId="052EB853" w14:textId="77777777" w:rsidR="00A0466D" w:rsidRPr="008E2012" w:rsidRDefault="00A0466D" w:rsidP="003D7C79">
            <w:pPr>
              <w:pStyle w:val="Other0"/>
              <w:tabs>
                <w:tab w:val="left" w:pos="1819"/>
              </w:tabs>
              <w:spacing w:line="257" w:lineRule="auto"/>
              <w:jc w:val="both"/>
              <w:rPr>
                <w:sz w:val="20"/>
                <w:szCs w:val="20"/>
              </w:rPr>
            </w:pPr>
            <w:r w:rsidRPr="008E2012">
              <w:rPr>
                <w:sz w:val="20"/>
                <w:szCs w:val="20"/>
              </w:rPr>
              <w:t>3.1. Авлигатай тэмцэх газраас хүргүүлсэн</w:t>
            </w:r>
            <w:r w:rsidRPr="008E2012">
              <w:rPr>
                <w:sz w:val="20"/>
                <w:szCs w:val="20"/>
              </w:rPr>
              <w:tab/>
              <w:t>зөвлөмжийг</w:t>
            </w:r>
          </w:p>
          <w:p w14:paraId="6C61FAA7"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хэрэгжүүлэх</w:t>
            </w:r>
          </w:p>
        </w:tc>
        <w:tc>
          <w:tcPr>
            <w:tcW w:w="1199" w:type="dxa"/>
            <w:tcBorders>
              <w:top w:val="single" w:sz="4" w:space="0" w:color="auto"/>
              <w:left w:val="single" w:sz="4" w:space="0" w:color="auto"/>
            </w:tcBorders>
            <w:shd w:val="clear" w:color="auto" w:fill="FFFFFF"/>
          </w:tcPr>
          <w:p w14:paraId="024F267A" w14:textId="77777777" w:rsidR="008E5119" w:rsidRDefault="008E5119" w:rsidP="008E5119">
            <w:pPr>
              <w:jc w:val="center"/>
              <w:rPr>
                <w:rFonts w:ascii="Arial" w:hAnsi="Arial" w:cs="Arial"/>
                <w:sz w:val="20"/>
                <w:szCs w:val="20"/>
              </w:rPr>
            </w:pPr>
          </w:p>
          <w:p w14:paraId="28D89DAA" w14:textId="77777777" w:rsidR="008E5119" w:rsidRDefault="008E5119" w:rsidP="008E5119">
            <w:pPr>
              <w:jc w:val="center"/>
              <w:rPr>
                <w:rFonts w:ascii="Arial" w:hAnsi="Arial" w:cs="Arial"/>
                <w:sz w:val="20"/>
                <w:szCs w:val="20"/>
              </w:rPr>
            </w:pPr>
          </w:p>
          <w:p w14:paraId="45A0F652" w14:textId="77777777" w:rsidR="008E5119" w:rsidRDefault="008E5119" w:rsidP="008E5119">
            <w:pPr>
              <w:jc w:val="center"/>
              <w:rPr>
                <w:rFonts w:ascii="Arial" w:hAnsi="Arial" w:cs="Arial"/>
                <w:sz w:val="20"/>
                <w:szCs w:val="20"/>
              </w:rPr>
            </w:pPr>
          </w:p>
          <w:p w14:paraId="05D9C2D8" w14:textId="192543A6"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0E149AC9"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vAlign w:val="bottom"/>
          </w:tcPr>
          <w:p w14:paraId="4782BAFB" w14:textId="77777777" w:rsidR="00A0466D" w:rsidRPr="008E2012" w:rsidRDefault="00A0466D" w:rsidP="008F0331">
            <w:pPr>
              <w:pStyle w:val="Other0"/>
              <w:spacing w:line="240" w:lineRule="auto"/>
              <w:rPr>
                <w:sz w:val="20"/>
                <w:szCs w:val="20"/>
              </w:rPr>
            </w:pPr>
            <w:r w:rsidRPr="008E2012">
              <w:rPr>
                <w:sz w:val="20"/>
                <w:szCs w:val="20"/>
              </w:rPr>
              <w:t>-Зөвлөмжийн тоо:</w:t>
            </w:r>
          </w:p>
          <w:p w14:paraId="7D4BFE3B" w14:textId="77777777" w:rsidR="00A0466D" w:rsidRPr="008E2012" w:rsidRDefault="00A0466D" w:rsidP="008F0331">
            <w:pPr>
              <w:pStyle w:val="Other0"/>
              <w:spacing w:line="240" w:lineRule="auto"/>
              <w:rPr>
                <w:sz w:val="20"/>
                <w:szCs w:val="20"/>
              </w:rPr>
            </w:pPr>
            <w:r w:rsidRPr="008E2012">
              <w:rPr>
                <w:sz w:val="20"/>
                <w:szCs w:val="20"/>
              </w:rPr>
              <w:t>-Зөвлөмжид тусгагдсан арга хэмжээний тоо:</w:t>
            </w:r>
          </w:p>
          <w:p w14:paraId="67650F79" w14:textId="77777777" w:rsidR="00A0466D" w:rsidRPr="008E2012" w:rsidRDefault="00A0466D" w:rsidP="008F0331">
            <w:pPr>
              <w:rPr>
                <w:rFonts w:ascii="Arial" w:hAnsi="Arial" w:cs="Arial"/>
                <w:sz w:val="20"/>
                <w:szCs w:val="20"/>
                <w:lang w:val="en-US"/>
              </w:rPr>
            </w:pPr>
            <w:r w:rsidRPr="008E2012">
              <w:rPr>
                <w:rFonts w:ascii="Arial" w:hAnsi="Arial" w:cs="Arial"/>
                <w:sz w:val="20"/>
                <w:szCs w:val="20"/>
              </w:rPr>
              <w:t>-Хэрэгжилтийн хувь:</w:t>
            </w:r>
          </w:p>
        </w:tc>
        <w:tc>
          <w:tcPr>
            <w:tcW w:w="2436" w:type="dxa"/>
            <w:tcBorders>
              <w:top w:val="single" w:sz="4" w:space="0" w:color="auto"/>
              <w:left w:val="single" w:sz="4" w:space="0" w:color="auto"/>
            </w:tcBorders>
            <w:shd w:val="clear" w:color="auto" w:fill="FFFFFF"/>
          </w:tcPr>
          <w:p w14:paraId="2B0F807B"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right w:val="single" w:sz="4" w:space="0" w:color="auto"/>
            </w:tcBorders>
            <w:shd w:val="clear" w:color="auto" w:fill="FFFFFF"/>
          </w:tcPr>
          <w:p w14:paraId="0CC0BB44" w14:textId="39498CFE" w:rsidR="00A0466D" w:rsidRPr="00E539B9" w:rsidRDefault="00E539B9" w:rsidP="00E539B9">
            <w:pPr>
              <w:jc w:val="both"/>
              <w:rPr>
                <w:rFonts w:ascii="Arial" w:hAnsi="Arial" w:cs="Arial"/>
                <w:sz w:val="20"/>
                <w:szCs w:val="20"/>
              </w:rPr>
            </w:pPr>
            <w:r>
              <w:rPr>
                <w:rFonts w:ascii="Arial" w:hAnsi="Arial" w:cs="Arial"/>
                <w:sz w:val="20"/>
                <w:szCs w:val="20"/>
              </w:rPr>
              <w:t>Авлигатай тэмцэх газраас ирүүлсэн зөвлөмжийн хэрэгжилтийг хяналтанд авч төлөвлөгөө гарган төлөвлөгөөний хэрэгжилтийг холбогдох байгууллагуудад хүргүүлэн ажиллав.</w:t>
            </w:r>
          </w:p>
        </w:tc>
      </w:tr>
      <w:tr w:rsidR="00A0466D" w:rsidRPr="008E2012" w14:paraId="6A8B7692" w14:textId="77777777" w:rsidTr="00A6690D">
        <w:tc>
          <w:tcPr>
            <w:tcW w:w="425" w:type="dxa"/>
            <w:vMerge/>
          </w:tcPr>
          <w:p w14:paraId="2887B570" w14:textId="77777777" w:rsidR="00A0466D" w:rsidRPr="008E2012" w:rsidRDefault="00A0466D" w:rsidP="005335E5">
            <w:pPr>
              <w:rPr>
                <w:rFonts w:ascii="Arial" w:hAnsi="Arial" w:cs="Arial"/>
                <w:sz w:val="20"/>
                <w:szCs w:val="20"/>
                <w:lang w:val="en-US"/>
              </w:rPr>
            </w:pPr>
          </w:p>
        </w:tc>
        <w:tc>
          <w:tcPr>
            <w:tcW w:w="1245" w:type="dxa"/>
            <w:vMerge/>
          </w:tcPr>
          <w:p w14:paraId="79486253"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tcBorders>
            <w:shd w:val="clear" w:color="auto" w:fill="FFFFFF"/>
          </w:tcPr>
          <w:p w14:paraId="68F105C8"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3.2. Мөрдөгчийн мэдэгдэлд тусгагдсан арга хэмжээг авч хэрэгжүүлэх</w:t>
            </w:r>
          </w:p>
        </w:tc>
        <w:tc>
          <w:tcPr>
            <w:tcW w:w="1199" w:type="dxa"/>
            <w:tcBorders>
              <w:top w:val="single" w:sz="4" w:space="0" w:color="auto"/>
              <w:left w:val="single" w:sz="4" w:space="0" w:color="auto"/>
            </w:tcBorders>
            <w:shd w:val="clear" w:color="auto" w:fill="FFFFFF"/>
          </w:tcPr>
          <w:p w14:paraId="38163F11" w14:textId="77777777" w:rsidR="008E5119" w:rsidRDefault="008E5119" w:rsidP="008E5119">
            <w:pPr>
              <w:jc w:val="center"/>
              <w:rPr>
                <w:rFonts w:ascii="Arial" w:hAnsi="Arial" w:cs="Arial"/>
                <w:sz w:val="20"/>
                <w:szCs w:val="20"/>
              </w:rPr>
            </w:pPr>
          </w:p>
          <w:p w14:paraId="0177BEC6" w14:textId="4B167869"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69DE61BB"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vAlign w:val="bottom"/>
          </w:tcPr>
          <w:p w14:paraId="13583ECB" w14:textId="77777777" w:rsidR="00A0466D" w:rsidRPr="008E2012" w:rsidRDefault="00A0466D" w:rsidP="008F0331">
            <w:pPr>
              <w:pStyle w:val="Other0"/>
              <w:tabs>
                <w:tab w:val="right" w:pos="2304"/>
              </w:tabs>
              <w:spacing w:line="240" w:lineRule="auto"/>
              <w:rPr>
                <w:sz w:val="20"/>
                <w:szCs w:val="20"/>
              </w:rPr>
            </w:pPr>
            <w:r w:rsidRPr="008E2012">
              <w:rPr>
                <w:sz w:val="20"/>
                <w:szCs w:val="20"/>
              </w:rPr>
              <w:t>Мөрдөгчийн</w:t>
            </w:r>
            <w:r w:rsidRPr="008E2012">
              <w:rPr>
                <w:sz w:val="20"/>
                <w:szCs w:val="20"/>
              </w:rPr>
              <w:tab/>
              <w:t>мэдэгдлийн</w:t>
            </w:r>
          </w:p>
          <w:p w14:paraId="3B6DBA5A" w14:textId="77777777" w:rsidR="00A0466D" w:rsidRPr="008E2012" w:rsidRDefault="00A0466D" w:rsidP="008F0331">
            <w:pPr>
              <w:pStyle w:val="Other0"/>
              <w:tabs>
                <w:tab w:val="right" w:pos="2328"/>
              </w:tabs>
              <w:spacing w:line="240" w:lineRule="auto"/>
              <w:rPr>
                <w:sz w:val="20"/>
                <w:szCs w:val="20"/>
              </w:rPr>
            </w:pPr>
            <w:r w:rsidRPr="008E2012">
              <w:rPr>
                <w:sz w:val="20"/>
                <w:szCs w:val="20"/>
              </w:rPr>
              <w:t>тоо:</w:t>
            </w:r>
            <w:r w:rsidRPr="008E2012">
              <w:rPr>
                <w:sz w:val="20"/>
                <w:szCs w:val="20"/>
              </w:rPr>
              <w:tab/>
              <w:t>Мэдэгдэлд</w:t>
            </w:r>
          </w:p>
          <w:p w14:paraId="7B92E8E8" w14:textId="77777777" w:rsidR="00A0466D" w:rsidRPr="008E2012" w:rsidRDefault="00A0466D" w:rsidP="008F0331">
            <w:pPr>
              <w:pStyle w:val="Other0"/>
              <w:tabs>
                <w:tab w:val="right" w:pos="2318"/>
              </w:tabs>
              <w:spacing w:line="240" w:lineRule="auto"/>
              <w:rPr>
                <w:sz w:val="20"/>
                <w:szCs w:val="20"/>
              </w:rPr>
            </w:pPr>
            <w:r w:rsidRPr="008E2012">
              <w:rPr>
                <w:sz w:val="20"/>
                <w:szCs w:val="20"/>
              </w:rPr>
              <w:t>тусгагдсан</w:t>
            </w:r>
            <w:r w:rsidRPr="008E2012">
              <w:rPr>
                <w:sz w:val="20"/>
                <w:szCs w:val="20"/>
              </w:rPr>
              <w:tab/>
              <w:t>арга</w:t>
            </w:r>
          </w:p>
          <w:p w14:paraId="4DFE00CB" w14:textId="77777777" w:rsidR="00A0466D" w:rsidRPr="008E2012" w:rsidRDefault="00A0466D" w:rsidP="008F0331">
            <w:pPr>
              <w:pStyle w:val="Other0"/>
              <w:tabs>
                <w:tab w:val="right" w:pos="2309"/>
              </w:tabs>
              <w:spacing w:line="240" w:lineRule="auto"/>
              <w:rPr>
                <w:sz w:val="20"/>
                <w:szCs w:val="20"/>
              </w:rPr>
            </w:pPr>
            <w:r w:rsidRPr="008E2012">
              <w:rPr>
                <w:sz w:val="20"/>
                <w:szCs w:val="20"/>
              </w:rPr>
              <w:t>хэмжээний</w:t>
            </w:r>
            <w:r w:rsidRPr="008E2012">
              <w:rPr>
                <w:sz w:val="20"/>
                <w:szCs w:val="20"/>
              </w:rPr>
              <w:tab/>
              <w:t>тоо:</w:t>
            </w:r>
          </w:p>
          <w:p w14:paraId="247156F8" w14:textId="77777777" w:rsidR="00A0466D" w:rsidRPr="008E2012" w:rsidRDefault="00A0466D" w:rsidP="008F0331">
            <w:pPr>
              <w:rPr>
                <w:rFonts w:ascii="Arial" w:hAnsi="Arial" w:cs="Arial"/>
                <w:sz w:val="20"/>
                <w:szCs w:val="20"/>
                <w:lang w:val="en-US"/>
              </w:rPr>
            </w:pPr>
            <w:r w:rsidRPr="008E2012">
              <w:rPr>
                <w:rFonts w:ascii="Arial" w:hAnsi="Arial" w:cs="Arial"/>
                <w:sz w:val="20"/>
                <w:szCs w:val="20"/>
              </w:rPr>
              <w:t>Хэрэгжилтийн хувь:</w:t>
            </w:r>
          </w:p>
        </w:tc>
        <w:tc>
          <w:tcPr>
            <w:tcW w:w="2436" w:type="dxa"/>
            <w:tcBorders>
              <w:top w:val="single" w:sz="4" w:space="0" w:color="auto"/>
              <w:left w:val="single" w:sz="4" w:space="0" w:color="auto"/>
            </w:tcBorders>
            <w:shd w:val="clear" w:color="auto" w:fill="FFFFFF"/>
          </w:tcPr>
          <w:p w14:paraId="2B223F29"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right w:val="single" w:sz="4" w:space="0" w:color="auto"/>
            </w:tcBorders>
            <w:shd w:val="clear" w:color="auto" w:fill="FFFFFF"/>
          </w:tcPr>
          <w:p w14:paraId="5BDDE448" w14:textId="0E8DC45C" w:rsidR="00A0466D" w:rsidRPr="008E2012" w:rsidRDefault="00E539B9" w:rsidP="00E539B9">
            <w:pPr>
              <w:jc w:val="both"/>
              <w:rPr>
                <w:rFonts w:ascii="Arial" w:hAnsi="Arial" w:cs="Arial"/>
                <w:sz w:val="20"/>
                <w:szCs w:val="20"/>
                <w:lang w:val="en-US"/>
              </w:rPr>
            </w:pPr>
            <w:r>
              <w:rPr>
                <w:rFonts w:ascii="Arial" w:hAnsi="Arial" w:cs="Arial"/>
                <w:sz w:val="20"/>
                <w:szCs w:val="20"/>
              </w:rPr>
              <w:t>Тайлант хугацаанд мэдэгдэл ирээгүй байна.</w:t>
            </w:r>
          </w:p>
        </w:tc>
      </w:tr>
      <w:tr w:rsidR="00A0466D" w:rsidRPr="008E2012" w14:paraId="749FA6A2" w14:textId="77777777" w:rsidTr="00A6690D">
        <w:tc>
          <w:tcPr>
            <w:tcW w:w="425" w:type="dxa"/>
            <w:vMerge/>
          </w:tcPr>
          <w:p w14:paraId="0350A5C5" w14:textId="77777777" w:rsidR="00A0466D" w:rsidRPr="008E2012" w:rsidRDefault="00A0466D" w:rsidP="005335E5">
            <w:pPr>
              <w:rPr>
                <w:rFonts w:ascii="Arial" w:hAnsi="Arial" w:cs="Arial"/>
                <w:sz w:val="20"/>
                <w:szCs w:val="20"/>
                <w:lang w:val="en-US"/>
              </w:rPr>
            </w:pPr>
          </w:p>
        </w:tc>
        <w:tc>
          <w:tcPr>
            <w:tcW w:w="1245" w:type="dxa"/>
            <w:vMerge/>
          </w:tcPr>
          <w:p w14:paraId="47F42B2A"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tcBorders>
            <w:shd w:val="clear" w:color="auto" w:fill="FFFFFF"/>
          </w:tcPr>
          <w:p w14:paraId="7D28D7BA"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3.3. Зөрчил арилгуулах албан бичигт тусгагдсан арга хэмжээг авч хэрэгжүүлэх</w:t>
            </w:r>
          </w:p>
        </w:tc>
        <w:tc>
          <w:tcPr>
            <w:tcW w:w="1199" w:type="dxa"/>
            <w:tcBorders>
              <w:top w:val="single" w:sz="4" w:space="0" w:color="auto"/>
              <w:left w:val="single" w:sz="4" w:space="0" w:color="auto"/>
            </w:tcBorders>
            <w:shd w:val="clear" w:color="auto" w:fill="FFFFFF"/>
          </w:tcPr>
          <w:p w14:paraId="22E8F9E0" w14:textId="77777777"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5EC6D13A"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vAlign w:val="bottom"/>
          </w:tcPr>
          <w:p w14:paraId="0C558985" w14:textId="77777777" w:rsidR="00A0466D" w:rsidRPr="008E2012" w:rsidRDefault="00A0466D" w:rsidP="008F0331">
            <w:pPr>
              <w:pStyle w:val="Other0"/>
              <w:tabs>
                <w:tab w:val="left" w:pos="1978"/>
              </w:tabs>
              <w:spacing w:line="257" w:lineRule="auto"/>
              <w:jc w:val="both"/>
              <w:rPr>
                <w:sz w:val="20"/>
                <w:szCs w:val="20"/>
              </w:rPr>
            </w:pPr>
            <w:r w:rsidRPr="008E2012">
              <w:rPr>
                <w:sz w:val="20"/>
                <w:szCs w:val="20"/>
              </w:rPr>
              <w:t>Албан бичгийн тоо: Албан бичигт тусгагдсан арга хэмжээний</w:t>
            </w:r>
            <w:r w:rsidRPr="008E2012">
              <w:rPr>
                <w:sz w:val="20"/>
                <w:szCs w:val="20"/>
              </w:rPr>
              <w:tab/>
              <w:t>тоо:</w:t>
            </w:r>
          </w:p>
          <w:p w14:paraId="488978ED" w14:textId="77777777" w:rsidR="00A0466D" w:rsidRPr="008E2012" w:rsidRDefault="00A0466D" w:rsidP="008F0331">
            <w:pPr>
              <w:jc w:val="both"/>
              <w:rPr>
                <w:rFonts w:ascii="Arial" w:hAnsi="Arial" w:cs="Arial"/>
                <w:sz w:val="20"/>
                <w:szCs w:val="20"/>
                <w:lang w:val="en-US"/>
              </w:rPr>
            </w:pPr>
            <w:r w:rsidRPr="008E2012">
              <w:rPr>
                <w:rFonts w:ascii="Arial" w:hAnsi="Arial" w:cs="Arial"/>
                <w:sz w:val="20"/>
                <w:szCs w:val="20"/>
              </w:rPr>
              <w:t>Хэрэгжилтийн хувь:</w:t>
            </w:r>
          </w:p>
        </w:tc>
        <w:tc>
          <w:tcPr>
            <w:tcW w:w="2436" w:type="dxa"/>
            <w:tcBorders>
              <w:top w:val="single" w:sz="4" w:space="0" w:color="auto"/>
              <w:left w:val="single" w:sz="4" w:space="0" w:color="auto"/>
            </w:tcBorders>
            <w:shd w:val="clear" w:color="auto" w:fill="FFFFFF"/>
          </w:tcPr>
          <w:p w14:paraId="5CF0EC1F"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right w:val="single" w:sz="4" w:space="0" w:color="auto"/>
            </w:tcBorders>
            <w:shd w:val="clear" w:color="auto" w:fill="FFFFFF"/>
          </w:tcPr>
          <w:p w14:paraId="219F3ACE" w14:textId="5B650E77" w:rsidR="00A0466D" w:rsidRPr="008E2012" w:rsidRDefault="00E539B9" w:rsidP="00E539B9">
            <w:pPr>
              <w:jc w:val="both"/>
              <w:rPr>
                <w:rFonts w:ascii="Arial" w:hAnsi="Arial" w:cs="Arial"/>
                <w:sz w:val="20"/>
                <w:szCs w:val="20"/>
                <w:lang w:val="en-US"/>
              </w:rPr>
            </w:pPr>
            <w:r>
              <w:rPr>
                <w:rFonts w:ascii="Arial" w:hAnsi="Arial" w:cs="Arial"/>
                <w:sz w:val="20"/>
                <w:szCs w:val="20"/>
              </w:rPr>
              <w:t>Тайлант хугацаанд зөрчил илрээгүй бөгөөд Зөрчил арилгуулах тухай албан бичиг ирээгүй байна.</w:t>
            </w:r>
          </w:p>
        </w:tc>
      </w:tr>
      <w:tr w:rsidR="00A0466D" w:rsidRPr="008E2012" w14:paraId="45B2725F" w14:textId="77777777" w:rsidTr="00A6690D">
        <w:tc>
          <w:tcPr>
            <w:tcW w:w="14688" w:type="dxa"/>
            <w:gridSpan w:val="8"/>
            <w:tcBorders>
              <w:top w:val="single" w:sz="4" w:space="0" w:color="auto"/>
              <w:left w:val="single" w:sz="4" w:space="0" w:color="auto"/>
              <w:right w:val="single" w:sz="4" w:space="0" w:color="auto"/>
            </w:tcBorders>
            <w:shd w:val="clear" w:color="auto" w:fill="FFFFFF"/>
            <w:vAlign w:val="bottom"/>
          </w:tcPr>
          <w:p w14:paraId="2BC87EBA" w14:textId="77777777" w:rsidR="00A0466D" w:rsidRPr="00431982" w:rsidRDefault="00A0466D" w:rsidP="008F0331">
            <w:pPr>
              <w:jc w:val="center"/>
              <w:rPr>
                <w:rFonts w:ascii="Arial" w:hAnsi="Arial" w:cs="Arial"/>
                <w:b/>
                <w:sz w:val="20"/>
                <w:szCs w:val="20"/>
                <w:lang w:val="en-US"/>
              </w:rPr>
            </w:pPr>
            <w:r w:rsidRPr="00431982">
              <w:rPr>
                <w:rFonts w:ascii="Arial" w:hAnsi="Arial" w:cs="Arial"/>
                <w:b/>
                <w:sz w:val="20"/>
                <w:szCs w:val="20"/>
              </w:rPr>
              <w:lastRenderedPageBreak/>
              <w:t>Дөрөв. Байгууллагын удирдлагын авлигтай тэмцэх хүсэл эрмэлзэл, санаачилга өрнүүлэх</w:t>
            </w:r>
          </w:p>
        </w:tc>
      </w:tr>
      <w:tr w:rsidR="00A0466D" w:rsidRPr="008E2012" w14:paraId="5C23F48A" w14:textId="77777777" w:rsidTr="00A6690D">
        <w:tc>
          <w:tcPr>
            <w:tcW w:w="425" w:type="dxa"/>
            <w:vMerge w:val="restart"/>
            <w:tcBorders>
              <w:top w:val="single" w:sz="4" w:space="0" w:color="auto"/>
              <w:left w:val="single" w:sz="4" w:space="0" w:color="auto"/>
            </w:tcBorders>
            <w:shd w:val="clear" w:color="auto" w:fill="FFFFFF"/>
            <w:vAlign w:val="center"/>
          </w:tcPr>
          <w:p w14:paraId="69DA8751"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4</w:t>
            </w:r>
          </w:p>
        </w:tc>
        <w:tc>
          <w:tcPr>
            <w:tcW w:w="1245" w:type="dxa"/>
            <w:vMerge w:val="restart"/>
            <w:tcBorders>
              <w:top w:val="single" w:sz="4" w:space="0" w:color="auto"/>
              <w:left w:val="single" w:sz="4" w:space="0" w:color="auto"/>
            </w:tcBorders>
            <w:shd w:val="clear" w:color="auto" w:fill="FFFFFF"/>
          </w:tcPr>
          <w:p w14:paraId="7F862256"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Байгүуллагын удирдлагын авлигтай тэмцэх хүсэл эрмэлзэл, санаачилга өрчүүлэх</w:t>
            </w:r>
          </w:p>
        </w:tc>
        <w:tc>
          <w:tcPr>
            <w:tcW w:w="2835" w:type="dxa"/>
            <w:tcBorders>
              <w:top w:val="single" w:sz="4" w:space="0" w:color="auto"/>
              <w:left w:val="single" w:sz="4" w:space="0" w:color="auto"/>
            </w:tcBorders>
            <w:shd w:val="clear" w:color="auto" w:fill="FFFFFF"/>
          </w:tcPr>
          <w:p w14:paraId="57E03D5E"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4.1. Авлигын эсрэг төрийн болон төрийн бус байгууллага, хувийн хэвшил, иргэдээс гаргасан санал, санаачилгыг дэмжин туслах</w:t>
            </w:r>
          </w:p>
        </w:tc>
        <w:tc>
          <w:tcPr>
            <w:tcW w:w="1199" w:type="dxa"/>
            <w:tcBorders>
              <w:top w:val="single" w:sz="4" w:space="0" w:color="auto"/>
              <w:left w:val="single" w:sz="4" w:space="0" w:color="auto"/>
            </w:tcBorders>
            <w:shd w:val="clear" w:color="auto" w:fill="FFFFFF"/>
          </w:tcPr>
          <w:p w14:paraId="0F10E445" w14:textId="77777777" w:rsidR="008E5119" w:rsidRDefault="008E5119" w:rsidP="008E5119">
            <w:pPr>
              <w:jc w:val="center"/>
              <w:rPr>
                <w:rFonts w:ascii="Arial" w:hAnsi="Arial" w:cs="Arial"/>
                <w:sz w:val="20"/>
                <w:szCs w:val="20"/>
              </w:rPr>
            </w:pPr>
          </w:p>
          <w:p w14:paraId="48A4345F" w14:textId="77777777" w:rsidR="008E5119" w:rsidRDefault="008E5119" w:rsidP="008E5119">
            <w:pPr>
              <w:jc w:val="center"/>
              <w:rPr>
                <w:rFonts w:ascii="Arial" w:hAnsi="Arial" w:cs="Arial"/>
                <w:sz w:val="20"/>
                <w:szCs w:val="20"/>
              </w:rPr>
            </w:pPr>
          </w:p>
          <w:p w14:paraId="09CDD1A1" w14:textId="77777777" w:rsidR="008E5119" w:rsidRDefault="008E5119" w:rsidP="008E5119">
            <w:pPr>
              <w:jc w:val="center"/>
              <w:rPr>
                <w:rFonts w:ascii="Arial" w:hAnsi="Arial" w:cs="Arial"/>
                <w:sz w:val="20"/>
                <w:szCs w:val="20"/>
              </w:rPr>
            </w:pPr>
          </w:p>
          <w:p w14:paraId="509F305D" w14:textId="5E7A02E4"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060F4B3C"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vAlign w:val="bottom"/>
          </w:tcPr>
          <w:p w14:paraId="13C60269" w14:textId="77777777" w:rsidR="00A0466D" w:rsidRPr="008E2012" w:rsidRDefault="00A0466D" w:rsidP="008F0331">
            <w:pPr>
              <w:pStyle w:val="Other0"/>
              <w:spacing w:line="240" w:lineRule="auto"/>
              <w:jc w:val="both"/>
              <w:rPr>
                <w:sz w:val="20"/>
                <w:szCs w:val="20"/>
              </w:rPr>
            </w:pPr>
            <w:r w:rsidRPr="008E2012">
              <w:rPr>
                <w:sz w:val="20"/>
                <w:szCs w:val="20"/>
              </w:rPr>
              <w:t>-Хандсан байгууллага, иргэдийн тоо:</w:t>
            </w:r>
          </w:p>
          <w:p w14:paraId="2E571FCE" w14:textId="77777777" w:rsidR="00A0466D" w:rsidRPr="008E2012" w:rsidRDefault="00A0466D" w:rsidP="008F0331">
            <w:pPr>
              <w:pStyle w:val="Other0"/>
              <w:spacing w:line="240" w:lineRule="auto"/>
              <w:jc w:val="both"/>
              <w:rPr>
                <w:sz w:val="20"/>
                <w:szCs w:val="20"/>
              </w:rPr>
            </w:pPr>
            <w:r w:rsidRPr="008E2012">
              <w:rPr>
                <w:sz w:val="20"/>
                <w:szCs w:val="20"/>
              </w:rPr>
              <w:t>-Гаргасан саналын тоо:</w:t>
            </w:r>
          </w:p>
          <w:p w14:paraId="5F6BFB60" w14:textId="77777777" w:rsidR="00A0466D" w:rsidRPr="008E2012" w:rsidRDefault="00A0466D" w:rsidP="008F0331">
            <w:pPr>
              <w:pStyle w:val="Other0"/>
              <w:spacing w:line="240" w:lineRule="auto"/>
              <w:jc w:val="both"/>
              <w:rPr>
                <w:sz w:val="20"/>
                <w:szCs w:val="20"/>
              </w:rPr>
            </w:pPr>
            <w:r w:rsidRPr="008E2012">
              <w:rPr>
                <w:sz w:val="20"/>
                <w:szCs w:val="20"/>
              </w:rPr>
              <w:t>-Дэмжсэн байгууллага,</w:t>
            </w:r>
          </w:p>
          <w:p w14:paraId="4C976E09" w14:textId="77777777" w:rsidR="00A0466D" w:rsidRPr="008E2012" w:rsidRDefault="00A0466D" w:rsidP="008F0331">
            <w:pPr>
              <w:pStyle w:val="Other0"/>
              <w:spacing w:line="240" w:lineRule="auto"/>
              <w:jc w:val="both"/>
              <w:rPr>
                <w:sz w:val="20"/>
                <w:szCs w:val="20"/>
              </w:rPr>
            </w:pPr>
            <w:r w:rsidRPr="008E2012">
              <w:rPr>
                <w:sz w:val="20"/>
                <w:szCs w:val="20"/>
              </w:rPr>
              <w:t>иргэдийн тоо:</w:t>
            </w:r>
          </w:p>
          <w:p w14:paraId="68653924" w14:textId="77777777" w:rsidR="00A0466D" w:rsidRPr="008E2012" w:rsidRDefault="00A0466D" w:rsidP="008F0331">
            <w:pPr>
              <w:jc w:val="both"/>
              <w:rPr>
                <w:rFonts w:ascii="Arial" w:hAnsi="Arial" w:cs="Arial"/>
                <w:sz w:val="20"/>
                <w:szCs w:val="20"/>
                <w:lang w:val="en-US"/>
              </w:rPr>
            </w:pPr>
            <w:r w:rsidRPr="008E2012">
              <w:rPr>
                <w:rFonts w:ascii="Arial" w:hAnsi="Arial" w:cs="Arial"/>
                <w:sz w:val="20"/>
                <w:szCs w:val="20"/>
              </w:rPr>
              <w:t>-Дэмжсэн саналын тоо:</w:t>
            </w:r>
          </w:p>
        </w:tc>
        <w:tc>
          <w:tcPr>
            <w:tcW w:w="2436" w:type="dxa"/>
            <w:tcBorders>
              <w:top w:val="single" w:sz="4" w:space="0" w:color="auto"/>
              <w:left w:val="single" w:sz="4" w:space="0" w:color="auto"/>
            </w:tcBorders>
            <w:shd w:val="clear" w:color="auto" w:fill="FFFFFF"/>
          </w:tcPr>
          <w:p w14:paraId="0E4E0D2C"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right w:val="single" w:sz="4" w:space="0" w:color="auto"/>
            </w:tcBorders>
            <w:shd w:val="clear" w:color="auto" w:fill="FFFFFF"/>
          </w:tcPr>
          <w:p w14:paraId="635C0475" w14:textId="704AB025" w:rsidR="00A0466D" w:rsidRPr="008E2012" w:rsidRDefault="0005447D" w:rsidP="00B04706">
            <w:pPr>
              <w:jc w:val="both"/>
              <w:rPr>
                <w:rFonts w:ascii="Arial" w:hAnsi="Arial" w:cs="Arial"/>
                <w:sz w:val="20"/>
                <w:szCs w:val="20"/>
                <w:lang w:val="en-US"/>
              </w:rPr>
            </w:pPr>
            <w:r w:rsidRPr="00B04706">
              <w:rPr>
                <w:rFonts w:ascii="Arial" w:hAnsi="Arial" w:cs="Arial"/>
                <w:sz w:val="20"/>
                <w:szCs w:val="20"/>
              </w:rPr>
              <w:t>Авлигын эсрэг хуулийн 18 дугаар зүйлийн 18.1.4 дэх хэсэгт заасан “төрийн бус байгууллага, иргэдээс авлигатай тэмцэх талаар явуулж байгаа үйл ажиллагаа, гаргасан санал, санаачилгыг дэмжин туслах, тэдний оролцоог нэмэгдүүлэх зохион байгуулалтын арга хэмжээ авах;” чиг үүргийн хүрээнд авлигын эсрэг хууль тогтоомж болон авлигаас урьдчилан сэргийлэх, соён гэгээрүүлэх чиглэлээр иргэн, төрийн болон төрийн бус байгууллагатай хамтарч ажиллаж байна.</w:t>
            </w:r>
            <w:r w:rsidRPr="00B04706">
              <w:rPr>
                <w:rFonts w:ascii="Arial" w:hAnsi="Arial" w:cs="Arial"/>
                <w:szCs w:val="20"/>
              </w:rPr>
              <w:t xml:space="preserve"> </w:t>
            </w:r>
          </w:p>
        </w:tc>
      </w:tr>
      <w:tr w:rsidR="00A0466D" w:rsidRPr="008E2012" w14:paraId="17CE01FB" w14:textId="77777777" w:rsidTr="00A6690D">
        <w:tc>
          <w:tcPr>
            <w:tcW w:w="425" w:type="dxa"/>
            <w:vMerge/>
          </w:tcPr>
          <w:p w14:paraId="6A692B85" w14:textId="77777777" w:rsidR="00A0466D" w:rsidRPr="008E2012" w:rsidRDefault="00A0466D" w:rsidP="005335E5">
            <w:pPr>
              <w:rPr>
                <w:rFonts w:ascii="Arial" w:hAnsi="Arial" w:cs="Arial"/>
                <w:sz w:val="20"/>
                <w:szCs w:val="20"/>
                <w:lang w:val="en-US"/>
              </w:rPr>
            </w:pPr>
          </w:p>
        </w:tc>
        <w:tc>
          <w:tcPr>
            <w:tcW w:w="1245" w:type="dxa"/>
            <w:vMerge/>
          </w:tcPr>
          <w:p w14:paraId="5FB781E7"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tcBorders>
            <w:shd w:val="clear" w:color="auto" w:fill="FFFFFF"/>
            <w:vAlign w:val="bottom"/>
          </w:tcPr>
          <w:p w14:paraId="1DFF6D09"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4.2. Төрийн байгууллага, хувийн хэвшлийн хооронд байгуулах аливаа гэрээ, хэлэлцээрт авлигаас урьдчилан сэргийлэх асуудлыг тусгах</w:t>
            </w:r>
          </w:p>
        </w:tc>
        <w:tc>
          <w:tcPr>
            <w:tcW w:w="1199" w:type="dxa"/>
            <w:tcBorders>
              <w:top w:val="single" w:sz="4" w:space="0" w:color="auto"/>
              <w:left w:val="single" w:sz="4" w:space="0" w:color="auto"/>
            </w:tcBorders>
            <w:shd w:val="clear" w:color="auto" w:fill="FFFFFF"/>
          </w:tcPr>
          <w:p w14:paraId="5CF96457" w14:textId="77777777" w:rsidR="008E5119" w:rsidRDefault="008E5119" w:rsidP="008E5119">
            <w:pPr>
              <w:jc w:val="center"/>
              <w:rPr>
                <w:rFonts w:ascii="Arial" w:hAnsi="Arial" w:cs="Arial"/>
                <w:sz w:val="20"/>
                <w:szCs w:val="20"/>
              </w:rPr>
            </w:pPr>
          </w:p>
          <w:p w14:paraId="063C9DB1" w14:textId="77777777" w:rsidR="008E5119" w:rsidRDefault="008E5119" w:rsidP="008E5119">
            <w:pPr>
              <w:jc w:val="center"/>
              <w:rPr>
                <w:rFonts w:ascii="Arial" w:hAnsi="Arial" w:cs="Arial"/>
                <w:sz w:val="20"/>
                <w:szCs w:val="20"/>
              </w:rPr>
            </w:pPr>
          </w:p>
          <w:p w14:paraId="154F07B9" w14:textId="77777777" w:rsidR="008E5119" w:rsidRDefault="008E5119" w:rsidP="008E5119">
            <w:pPr>
              <w:jc w:val="center"/>
              <w:rPr>
                <w:rFonts w:ascii="Arial" w:hAnsi="Arial" w:cs="Arial"/>
                <w:sz w:val="20"/>
                <w:szCs w:val="20"/>
              </w:rPr>
            </w:pPr>
          </w:p>
          <w:p w14:paraId="6B06BE3F" w14:textId="5E7A4FAA"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7CBD57C4"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tcPr>
          <w:p w14:paraId="06DCF52A" w14:textId="77777777" w:rsidR="00A0466D" w:rsidRPr="008E2012" w:rsidRDefault="00A0466D" w:rsidP="008F0331">
            <w:pPr>
              <w:pStyle w:val="Other0"/>
              <w:spacing w:line="240" w:lineRule="auto"/>
              <w:jc w:val="both"/>
              <w:rPr>
                <w:sz w:val="20"/>
                <w:szCs w:val="20"/>
              </w:rPr>
            </w:pPr>
            <w:r w:rsidRPr="008E2012">
              <w:rPr>
                <w:sz w:val="20"/>
                <w:szCs w:val="20"/>
              </w:rPr>
              <w:t>-Гэрээ, хэлэлцээрийн тоо:</w:t>
            </w:r>
          </w:p>
          <w:p w14:paraId="65B60294" w14:textId="77777777" w:rsidR="00A0466D" w:rsidRPr="008E2012" w:rsidRDefault="00A0466D" w:rsidP="008F0331">
            <w:pPr>
              <w:jc w:val="both"/>
              <w:rPr>
                <w:rFonts w:ascii="Arial" w:hAnsi="Arial" w:cs="Arial"/>
                <w:sz w:val="20"/>
                <w:szCs w:val="20"/>
                <w:lang w:val="en-US"/>
              </w:rPr>
            </w:pPr>
            <w:r w:rsidRPr="008E2012">
              <w:rPr>
                <w:rFonts w:ascii="Arial" w:hAnsi="Arial" w:cs="Arial"/>
                <w:sz w:val="20"/>
                <w:szCs w:val="20"/>
              </w:rPr>
              <w:t>-Тусгасан заалтын тоо:</w:t>
            </w:r>
          </w:p>
        </w:tc>
        <w:tc>
          <w:tcPr>
            <w:tcW w:w="2436" w:type="dxa"/>
            <w:tcBorders>
              <w:top w:val="single" w:sz="4" w:space="0" w:color="auto"/>
              <w:left w:val="single" w:sz="4" w:space="0" w:color="auto"/>
            </w:tcBorders>
            <w:shd w:val="clear" w:color="auto" w:fill="FFFFFF"/>
          </w:tcPr>
          <w:p w14:paraId="128DDC0F"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right w:val="single" w:sz="4" w:space="0" w:color="auto"/>
            </w:tcBorders>
            <w:shd w:val="clear" w:color="auto" w:fill="FFFFFF"/>
          </w:tcPr>
          <w:p w14:paraId="673FDB54" w14:textId="78B75E1B" w:rsidR="00A0466D" w:rsidRPr="008E2012" w:rsidRDefault="00E539B9" w:rsidP="00EE7260">
            <w:pPr>
              <w:jc w:val="both"/>
              <w:rPr>
                <w:rFonts w:ascii="Arial" w:hAnsi="Arial" w:cs="Arial"/>
                <w:sz w:val="20"/>
                <w:szCs w:val="20"/>
                <w:lang w:val="en-US"/>
              </w:rPr>
            </w:pPr>
            <w:r>
              <w:rPr>
                <w:rFonts w:ascii="Arial" w:hAnsi="Arial" w:cs="Arial"/>
                <w:sz w:val="20"/>
                <w:szCs w:val="20"/>
              </w:rPr>
              <w:t xml:space="preserve">Боловсролын </w:t>
            </w:r>
            <w:r w:rsidR="00EE7260">
              <w:rPr>
                <w:rFonts w:ascii="Arial" w:hAnsi="Arial" w:cs="Arial"/>
                <w:sz w:val="20"/>
                <w:szCs w:val="20"/>
              </w:rPr>
              <w:t xml:space="preserve">13 </w:t>
            </w:r>
            <w:r>
              <w:rPr>
                <w:rFonts w:ascii="Arial" w:hAnsi="Arial" w:cs="Arial"/>
                <w:sz w:val="20"/>
                <w:szCs w:val="20"/>
              </w:rPr>
              <w:t xml:space="preserve">байгууллагуудын 2023 оны </w:t>
            </w:r>
            <w:r w:rsidR="00EE7260">
              <w:rPr>
                <w:rFonts w:ascii="Arial" w:hAnsi="Arial" w:cs="Arial"/>
                <w:sz w:val="20"/>
                <w:szCs w:val="20"/>
              </w:rPr>
              <w:t>г</w:t>
            </w:r>
            <w:r>
              <w:rPr>
                <w:rFonts w:ascii="Arial" w:hAnsi="Arial" w:cs="Arial"/>
                <w:sz w:val="20"/>
                <w:szCs w:val="20"/>
              </w:rPr>
              <w:t>үйцэтгэлийн төлөвлөгөөнд авилгаас урьдчилан сэргийлэх талаар</w:t>
            </w:r>
            <w:r w:rsidR="00EE7260">
              <w:rPr>
                <w:rFonts w:ascii="Arial" w:hAnsi="Arial" w:cs="Arial"/>
                <w:sz w:val="20"/>
                <w:szCs w:val="20"/>
              </w:rPr>
              <w:t xml:space="preserve"> 2 заалтыг </w:t>
            </w:r>
            <w:r>
              <w:rPr>
                <w:rFonts w:ascii="Arial" w:hAnsi="Arial" w:cs="Arial"/>
                <w:sz w:val="20"/>
                <w:szCs w:val="20"/>
              </w:rPr>
              <w:t xml:space="preserve"> тусган хэрэгжилтийг хангуулан ажиллаж байна.</w:t>
            </w:r>
          </w:p>
        </w:tc>
      </w:tr>
      <w:tr w:rsidR="00A0466D" w:rsidRPr="008E2012" w14:paraId="7B9DB47E" w14:textId="77777777" w:rsidTr="00A6690D">
        <w:tc>
          <w:tcPr>
            <w:tcW w:w="14688" w:type="dxa"/>
            <w:gridSpan w:val="8"/>
            <w:tcBorders>
              <w:top w:val="single" w:sz="4" w:space="0" w:color="auto"/>
              <w:left w:val="single" w:sz="4" w:space="0" w:color="auto"/>
            </w:tcBorders>
            <w:shd w:val="clear" w:color="auto" w:fill="FFFFFF"/>
            <w:vAlign w:val="bottom"/>
          </w:tcPr>
          <w:p w14:paraId="552EB334" w14:textId="77777777" w:rsidR="00A0466D" w:rsidRPr="00431982" w:rsidRDefault="00A0466D" w:rsidP="005335E5">
            <w:pPr>
              <w:jc w:val="center"/>
              <w:rPr>
                <w:rFonts w:ascii="Arial" w:hAnsi="Arial" w:cs="Arial"/>
                <w:b/>
                <w:sz w:val="20"/>
                <w:szCs w:val="20"/>
                <w:lang w:val="en-US"/>
              </w:rPr>
            </w:pPr>
            <w:r w:rsidRPr="00431982">
              <w:rPr>
                <w:rFonts w:ascii="Arial" w:hAnsi="Arial" w:cs="Arial"/>
                <w:b/>
                <w:sz w:val="20"/>
                <w:szCs w:val="20"/>
              </w:rPr>
              <w:t>Тав. Авлига, ашиг сонирхлын зөрчил үүсгэх шалтгаан нөхцөлийг арилгуулах</w:t>
            </w:r>
          </w:p>
        </w:tc>
      </w:tr>
      <w:tr w:rsidR="00A0466D" w:rsidRPr="008E2012" w14:paraId="4C5566C5" w14:textId="77777777" w:rsidTr="00A6690D">
        <w:tc>
          <w:tcPr>
            <w:tcW w:w="425" w:type="dxa"/>
            <w:vMerge w:val="restart"/>
            <w:tcBorders>
              <w:top w:val="single" w:sz="4" w:space="0" w:color="auto"/>
              <w:left w:val="single" w:sz="4" w:space="0" w:color="auto"/>
            </w:tcBorders>
            <w:shd w:val="clear" w:color="auto" w:fill="FFFFFF"/>
            <w:vAlign w:val="center"/>
          </w:tcPr>
          <w:p w14:paraId="6C224779" w14:textId="77777777" w:rsidR="00A0466D" w:rsidRPr="008E2012" w:rsidRDefault="00A0466D" w:rsidP="005335E5">
            <w:pPr>
              <w:jc w:val="both"/>
              <w:rPr>
                <w:rFonts w:ascii="Arial" w:hAnsi="Arial" w:cs="Arial"/>
                <w:sz w:val="20"/>
                <w:szCs w:val="20"/>
                <w:lang w:val="en-US"/>
              </w:rPr>
            </w:pPr>
            <w:r w:rsidRPr="008E2012">
              <w:rPr>
                <w:rFonts w:ascii="Arial" w:hAnsi="Arial" w:cs="Arial"/>
                <w:sz w:val="20"/>
                <w:szCs w:val="20"/>
              </w:rPr>
              <w:t>5</w:t>
            </w:r>
          </w:p>
        </w:tc>
        <w:tc>
          <w:tcPr>
            <w:tcW w:w="1245" w:type="dxa"/>
            <w:vMerge w:val="restart"/>
            <w:tcBorders>
              <w:top w:val="single" w:sz="4" w:space="0" w:color="auto"/>
              <w:left w:val="single" w:sz="4" w:space="0" w:color="auto"/>
            </w:tcBorders>
            <w:shd w:val="clear" w:color="auto" w:fill="FFFFFF"/>
          </w:tcPr>
          <w:p w14:paraId="7A1CD6FA" w14:textId="77777777" w:rsidR="00A0466D" w:rsidRPr="008E2012" w:rsidRDefault="00A0466D" w:rsidP="005335E5">
            <w:pPr>
              <w:jc w:val="both"/>
              <w:rPr>
                <w:rFonts w:ascii="Arial" w:hAnsi="Arial" w:cs="Arial"/>
                <w:sz w:val="20"/>
                <w:szCs w:val="20"/>
                <w:lang w:val="en-US"/>
              </w:rPr>
            </w:pPr>
            <w:r w:rsidRPr="008E2012">
              <w:rPr>
                <w:rFonts w:ascii="Arial" w:hAnsi="Arial" w:cs="Arial"/>
                <w:sz w:val="20"/>
                <w:szCs w:val="20"/>
              </w:rPr>
              <w:t xml:space="preserve">Авлига, ашиг сонирхлын зөрчил үүсгэх шалтгаан </w:t>
            </w:r>
            <w:r w:rsidRPr="008E2012">
              <w:rPr>
                <w:rFonts w:ascii="Arial" w:hAnsi="Arial" w:cs="Arial"/>
                <w:sz w:val="20"/>
                <w:szCs w:val="20"/>
              </w:rPr>
              <w:lastRenderedPageBreak/>
              <w:t>нөхцөлийг арилгуулах аргг хэмжээ авах</w:t>
            </w:r>
          </w:p>
        </w:tc>
        <w:tc>
          <w:tcPr>
            <w:tcW w:w="2835" w:type="dxa"/>
            <w:tcBorders>
              <w:top w:val="single" w:sz="4" w:space="0" w:color="auto"/>
              <w:left w:val="single" w:sz="4" w:space="0" w:color="auto"/>
            </w:tcBorders>
            <w:shd w:val="clear" w:color="auto" w:fill="FFFFFF"/>
            <w:vAlign w:val="bottom"/>
          </w:tcPr>
          <w:p w14:paraId="3F7035EC" w14:textId="77777777" w:rsidR="00A0466D" w:rsidRPr="008E2012" w:rsidRDefault="00A0466D" w:rsidP="00527E2F">
            <w:pPr>
              <w:pStyle w:val="Other0"/>
              <w:tabs>
                <w:tab w:val="right" w:pos="2599"/>
              </w:tabs>
              <w:spacing w:line="254" w:lineRule="auto"/>
              <w:jc w:val="both"/>
              <w:rPr>
                <w:sz w:val="20"/>
                <w:szCs w:val="20"/>
              </w:rPr>
            </w:pPr>
            <w:r w:rsidRPr="008E2012">
              <w:rPr>
                <w:sz w:val="20"/>
                <w:szCs w:val="20"/>
              </w:rPr>
              <w:lastRenderedPageBreak/>
              <w:t xml:space="preserve">5.1. Авлигын эрсдэл ба авлига гарах нөхцөлийг бууруулах чиглэлээр холбогдох арга хэмжээг авч хэрэгжүүлэх /төрийн үйлчилгээг цахим хэлбэрт </w:t>
            </w:r>
            <w:r w:rsidRPr="008E2012">
              <w:rPr>
                <w:sz w:val="20"/>
                <w:szCs w:val="20"/>
              </w:rPr>
              <w:lastRenderedPageBreak/>
              <w:t>шилжүүлэх,</w:t>
            </w:r>
            <w:r w:rsidRPr="008E2012">
              <w:rPr>
                <w:sz w:val="20"/>
                <w:szCs w:val="20"/>
              </w:rPr>
              <w:tab/>
              <w:t>шат</w:t>
            </w:r>
          </w:p>
          <w:p w14:paraId="4ED17760" w14:textId="77777777" w:rsidR="00A0466D" w:rsidRPr="008E2012" w:rsidRDefault="00A0466D" w:rsidP="00527E2F">
            <w:pPr>
              <w:pStyle w:val="Other0"/>
              <w:tabs>
                <w:tab w:val="right" w:pos="2509"/>
              </w:tabs>
              <w:spacing w:line="254" w:lineRule="auto"/>
              <w:ind w:right="20"/>
              <w:jc w:val="both"/>
              <w:rPr>
                <w:sz w:val="20"/>
                <w:szCs w:val="20"/>
              </w:rPr>
            </w:pPr>
            <w:r w:rsidRPr="008E2012">
              <w:rPr>
                <w:sz w:val="20"/>
                <w:szCs w:val="20"/>
              </w:rPr>
              <w:t>дамжлагыг бууруулах, ил тод байдлыг</w:t>
            </w:r>
            <w:r w:rsidRPr="008E2012">
              <w:rPr>
                <w:sz w:val="20"/>
                <w:szCs w:val="20"/>
              </w:rPr>
              <w:tab/>
              <w:t>нэмэгдүүлэх,</w:t>
            </w:r>
          </w:p>
          <w:p w14:paraId="54DD7324"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эрсдэлийн үнэлгээ хийлгэх г.м /</w:t>
            </w:r>
          </w:p>
        </w:tc>
        <w:tc>
          <w:tcPr>
            <w:tcW w:w="1199" w:type="dxa"/>
            <w:tcBorders>
              <w:top w:val="single" w:sz="4" w:space="0" w:color="auto"/>
              <w:left w:val="single" w:sz="4" w:space="0" w:color="auto"/>
            </w:tcBorders>
            <w:shd w:val="clear" w:color="auto" w:fill="FFFFFF"/>
          </w:tcPr>
          <w:p w14:paraId="7D524CE3" w14:textId="77777777" w:rsidR="008E5119" w:rsidRDefault="008E5119" w:rsidP="008E5119">
            <w:pPr>
              <w:jc w:val="center"/>
              <w:rPr>
                <w:rFonts w:ascii="Arial" w:hAnsi="Arial" w:cs="Arial"/>
                <w:sz w:val="20"/>
                <w:szCs w:val="20"/>
              </w:rPr>
            </w:pPr>
          </w:p>
          <w:p w14:paraId="52448997" w14:textId="77777777" w:rsidR="008E5119" w:rsidRDefault="008E5119" w:rsidP="008E5119">
            <w:pPr>
              <w:jc w:val="center"/>
              <w:rPr>
                <w:rFonts w:ascii="Arial" w:hAnsi="Arial" w:cs="Arial"/>
                <w:sz w:val="20"/>
                <w:szCs w:val="20"/>
              </w:rPr>
            </w:pPr>
          </w:p>
          <w:p w14:paraId="24CD6DCF" w14:textId="77777777" w:rsidR="008E5119" w:rsidRDefault="008E5119" w:rsidP="008E5119">
            <w:pPr>
              <w:jc w:val="center"/>
              <w:rPr>
                <w:rFonts w:ascii="Arial" w:hAnsi="Arial" w:cs="Arial"/>
                <w:sz w:val="20"/>
                <w:szCs w:val="20"/>
              </w:rPr>
            </w:pPr>
          </w:p>
          <w:p w14:paraId="5D85D8B1" w14:textId="77777777" w:rsidR="008E5119" w:rsidRDefault="008E5119" w:rsidP="008E5119">
            <w:pPr>
              <w:jc w:val="center"/>
              <w:rPr>
                <w:rFonts w:ascii="Arial" w:hAnsi="Arial" w:cs="Arial"/>
                <w:sz w:val="20"/>
                <w:szCs w:val="20"/>
              </w:rPr>
            </w:pPr>
          </w:p>
          <w:p w14:paraId="3BA0FB8A" w14:textId="77777777" w:rsidR="008E5119" w:rsidRDefault="008E5119" w:rsidP="008E5119">
            <w:pPr>
              <w:jc w:val="center"/>
              <w:rPr>
                <w:rFonts w:ascii="Arial" w:hAnsi="Arial" w:cs="Arial"/>
                <w:sz w:val="20"/>
                <w:szCs w:val="20"/>
              </w:rPr>
            </w:pPr>
          </w:p>
          <w:p w14:paraId="4E97210A" w14:textId="72D6F5CF"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16DB6B3B"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tcPr>
          <w:p w14:paraId="7AAD6DCD" w14:textId="77777777" w:rsidR="00A0466D" w:rsidRPr="008E2012" w:rsidRDefault="00A0466D" w:rsidP="003D7C79">
            <w:pPr>
              <w:pStyle w:val="Other0"/>
              <w:tabs>
                <w:tab w:val="left" w:pos="1176"/>
              </w:tabs>
              <w:jc w:val="both"/>
              <w:rPr>
                <w:sz w:val="20"/>
                <w:szCs w:val="20"/>
              </w:rPr>
            </w:pPr>
            <w:r w:rsidRPr="008E2012">
              <w:rPr>
                <w:sz w:val="20"/>
                <w:szCs w:val="20"/>
              </w:rPr>
              <w:t>-Үйл</w:t>
            </w:r>
            <w:r w:rsidRPr="008E2012">
              <w:rPr>
                <w:sz w:val="20"/>
                <w:szCs w:val="20"/>
              </w:rPr>
              <w:tab/>
              <w:t>ажиллагаанд</w:t>
            </w:r>
          </w:p>
          <w:p w14:paraId="6A5A5A97" w14:textId="77777777" w:rsidR="00A0466D" w:rsidRPr="008E2012" w:rsidRDefault="00A0466D" w:rsidP="003D7C79">
            <w:pPr>
              <w:pStyle w:val="Other0"/>
              <w:tabs>
                <w:tab w:val="left" w:pos="1454"/>
              </w:tabs>
              <w:jc w:val="both"/>
              <w:rPr>
                <w:sz w:val="20"/>
                <w:szCs w:val="20"/>
              </w:rPr>
            </w:pPr>
            <w:r w:rsidRPr="008E2012">
              <w:rPr>
                <w:sz w:val="20"/>
                <w:szCs w:val="20"/>
              </w:rPr>
              <w:t>эрсдэлийг тодорхойлж, урьдчилан</w:t>
            </w:r>
            <w:r w:rsidRPr="008E2012">
              <w:rPr>
                <w:sz w:val="20"/>
                <w:szCs w:val="20"/>
              </w:rPr>
              <w:tab/>
              <w:t>сэргийлэ</w:t>
            </w:r>
            <w:r w:rsidRPr="008E2012">
              <w:rPr>
                <w:sz w:val="20"/>
                <w:szCs w:val="20"/>
              </w:rPr>
              <w:lastRenderedPageBreak/>
              <w:t>х</w:t>
            </w:r>
          </w:p>
          <w:p w14:paraId="27523C48" w14:textId="77777777" w:rsidR="00A0466D" w:rsidRPr="008E2012" w:rsidRDefault="00A0466D" w:rsidP="003D7C79">
            <w:pPr>
              <w:pStyle w:val="Other0"/>
              <w:jc w:val="both"/>
              <w:rPr>
                <w:sz w:val="20"/>
                <w:szCs w:val="20"/>
              </w:rPr>
            </w:pPr>
            <w:r w:rsidRPr="008E2012">
              <w:rPr>
                <w:sz w:val="20"/>
                <w:szCs w:val="20"/>
              </w:rPr>
              <w:t>зохион байгуулалтын арга хэмжээ авч, үр дүнг тооцсон байх;</w:t>
            </w:r>
          </w:p>
          <w:p w14:paraId="18DF5F70"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-Тайланд нотломжийг хавсаргасан байх</w:t>
            </w:r>
          </w:p>
        </w:tc>
        <w:tc>
          <w:tcPr>
            <w:tcW w:w="2436" w:type="dxa"/>
            <w:tcBorders>
              <w:top w:val="single" w:sz="4" w:space="0" w:color="auto"/>
              <w:left w:val="single" w:sz="4" w:space="0" w:color="auto"/>
            </w:tcBorders>
            <w:shd w:val="clear" w:color="auto" w:fill="FFFFFF"/>
          </w:tcPr>
          <w:p w14:paraId="4C5D17E4"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lastRenderedPageBreak/>
              <w:t xml:space="preserve">Шинэ шийдэл, технологи нэвтрүүлэх замаар хүнд суртал чирэгдлийг багасгах зэрэг үр дүнтэй арга хэмжээг зохион </w:t>
            </w:r>
            <w:r w:rsidRPr="008E2012">
              <w:rPr>
                <w:rFonts w:ascii="Arial" w:hAnsi="Arial" w:cs="Arial"/>
                <w:sz w:val="20"/>
                <w:szCs w:val="20"/>
              </w:rPr>
              <w:lastRenderedPageBreak/>
              <w:t>байгуулсан байх</w:t>
            </w:r>
          </w:p>
        </w:tc>
        <w:tc>
          <w:tcPr>
            <w:tcW w:w="2572" w:type="dxa"/>
            <w:tcBorders>
              <w:top w:val="single" w:sz="4" w:space="0" w:color="auto"/>
              <w:left w:val="single" w:sz="4" w:space="0" w:color="auto"/>
              <w:right w:val="single" w:sz="4" w:space="0" w:color="auto"/>
            </w:tcBorders>
            <w:shd w:val="clear" w:color="auto" w:fill="FFFFFF"/>
          </w:tcPr>
          <w:p w14:paraId="2A6A5541" w14:textId="1F92C305" w:rsidR="00A0466D" w:rsidRPr="008D133B" w:rsidRDefault="008D133B" w:rsidP="003D7C79">
            <w:pPr>
              <w:jc w:val="both"/>
              <w:rPr>
                <w:rFonts w:ascii="Arial" w:hAnsi="Arial" w:cs="Arial"/>
                <w:sz w:val="20"/>
                <w:szCs w:val="20"/>
                <w:lang w:val="en-US"/>
              </w:rPr>
            </w:pPr>
            <w:r>
              <w:rPr>
                <w:rFonts w:ascii="Arial" w:hAnsi="Arial" w:cs="Arial"/>
                <w:sz w:val="20"/>
                <w:szCs w:val="20"/>
              </w:rPr>
              <w:lastRenderedPageBreak/>
              <w:t>4 албан хаагч хөрөнгө орлогын мэдүүлгийг хугацаанд нь гаргаж баталгаажуулсан.</w:t>
            </w:r>
          </w:p>
        </w:tc>
      </w:tr>
      <w:tr w:rsidR="00A0466D" w:rsidRPr="008E2012" w14:paraId="40789333" w14:textId="77777777" w:rsidTr="00A6690D">
        <w:tc>
          <w:tcPr>
            <w:tcW w:w="425" w:type="dxa"/>
            <w:vMerge/>
          </w:tcPr>
          <w:p w14:paraId="03546A56" w14:textId="77777777" w:rsidR="00A0466D" w:rsidRPr="008E2012" w:rsidRDefault="00A0466D" w:rsidP="005335E5">
            <w:pPr>
              <w:rPr>
                <w:rFonts w:ascii="Arial" w:hAnsi="Arial" w:cs="Arial"/>
                <w:sz w:val="20"/>
                <w:szCs w:val="20"/>
                <w:lang w:val="en-US"/>
              </w:rPr>
            </w:pPr>
          </w:p>
        </w:tc>
        <w:tc>
          <w:tcPr>
            <w:tcW w:w="1245" w:type="dxa"/>
            <w:vMerge/>
          </w:tcPr>
          <w:p w14:paraId="588025C1"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bottom w:val="single" w:sz="4" w:space="0" w:color="auto"/>
            </w:tcBorders>
            <w:shd w:val="clear" w:color="auto" w:fill="FFFFFF"/>
            <w:vAlign w:val="bottom"/>
          </w:tcPr>
          <w:p w14:paraId="47354604"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t>5.2.Байгууллагын хэмжээнд авлигаас урьдчилан сэргийлэх, эрсдэлийг тодорхойлох, хүнд суртлыг бууруулах чиглэлээр</w:t>
            </w:r>
            <w:r w:rsidRPr="00823B00">
              <w:rPr>
                <w:sz w:val="20"/>
                <w:szCs w:val="20"/>
              </w:rPr>
              <w:t xml:space="preserve"> </w:t>
            </w:r>
            <w:r w:rsidRPr="008E2012">
              <w:rPr>
                <w:rFonts w:ascii="Arial" w:hAnsi="Arial" w:cs="Arial"/>
                <w:sz w:val="20"/>
                <w:szCs w:val="20"/>
              </w:rPr>
              <w:t>хэлэлцүүлэг, уулзалт зохион байгуулж, шалтгаан нөхцөлийг арилгасан байх;</w:t>
            </w:r>
          </w:p>
        </w:tc>
        <w:tc>
          <w:tcPr>
            <w:tcW w:w="1199" w:type="dxa"/>
            <w:tcBorders>
              <w:top w:val="single" w:sz="4" w:space="0" w:color="auto"/>
              <w:left w:val="single" w:sz="4" w:space="0" w:color="auto"/>
              <w:bottom w:val="single" w:sz="4" w:space="0" w:color="auto"/>
            </w:tcBorders>
            <w:shd w:val="clear" w:color="auto" w:fill="FFFFFF"/>
          </w:tcPr>
          <w:p w14:paraId="61CBDD52" w14:textId="77777777" w:rsidR="00A0466D" w:rsidRPr="008E2012" w:rsidRDefault="00A0466D" w:rsidP="005335E5">
            <w:pPr>
              <w:rPr>
                <w:rFonts w:ascii="Arial" w:hAnsi="Arial" w:cs="Arial"/>
                <w:sz w:val="20"/>
                <w:szCs w:val="20"/>
                <w:lang w:val="en-US"/>
              </w:rPr>
            </w:pPr>
          </w:p>
        </w:tc>
        <w:tc>
          <w:tcPr>
            <w:tcW w:w="1440" w:type="dxa"/>
            <w:tcBorders>
              <w:top w:val="single" w:sz="4" w:space="0" w:color="auto"/>
              <w:left w:val="single" w:sz="4" w:space="0" w:color="auto"/>
              <w:bottom w:val="single" w:sz="4" w:space="0" w:color="auto"/>
            </w:tcBorders>
            <w:shd w:val="clear" w:color="auto" w:fill="FFFFFF"/>
          </w:tcPr>
          <w:p w14:paraId="64F672C5"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bottom w:val="single" w:sz="4" w:space="0" w:color="auto"/>
            </w:tcBorders>
            <w:shd w:val="clear" w:color="auto" w:fill="FFFFFF"/>
            <w:vAlign w:val="bottom"/>
          </w:tcPr>
          <w:p w14:paraId="5D9DE38E" w14:textId="77777777" w:rsidR="00A0466D" w:rsidRPr="008E2012" w:rsidRDefault="00A0466D" w:rsidP="003D7C79">
            <w:pPr>
              <w:pStyle w:val="Other0"/>
              <w:spacing w:line="240" w:lineRule="auto"/>
              <w:jc w:val="both"/>
              <w:rPr>
                <w:sz w:val="20"/>
                <w:szCs w:val="20"/>
              </w:rPr>
            </w:pPr>
            <w:r w:rsidRPr="008E2012">
              <w:rPr>
                <w:sz w:val="20"/>
                <w:szCs w:val="20"/>
              </w:rPr>
              <w:t>-2-оос доошгүйг зохион байгуулсан байх;</w:t>
            </w:r>
          </w:p>
          <w:p w14:paraId="0D2F9F52" w14:textId="77777777" w:rsidR="00A0466D" w:rsidRPr="008E2012" w:rsidRDefault="00A0466D" w:rsidP="003D7C79">
            <w:pPr>
              <w:jc w:val="both"/>
              <w:rPr>
                <w:rFonts w:ascii="Arial" w:eastAsia="Arial" w:hAnsi="Arial" w:cs="Arial"/>
                <w:color w:val="000000"/>
                <w:kern w:val="0"/>
                <w:sz w:val="20"/>
                <w:szCs w:val="20"/>
                <w:lang w:eastAsia="mn-MN" w:bidi="mn-MN"/>
                <w14:ligatures w14:val="none"/>
              </w:rPr>
            </w:pPr>
            <w:r w:rsidRPr="008E2012">
              <w:rPr>
                <w:rFonts w:ascii="Arial" w:hAnsi="Arial" w:cs="Arial"/>
                <w:sz w:val="20"/>
                <w:szCs w:val="20"/>
              </w:rPr>
              <w:t>-Хэлэлцүүлэг, уулзалтын үр дүнд арга хэмжээ зохион</w:t>
            </w:r>
            <w:r>
              <w:rPr>
                <w:rFonts w:ascii="Arial" w:hAnsi="Arial" w:cs="Arial"/>
                <w:sz w:val="20"/>
                <w:szCs w:val="20"/>
              </w:rPr>
              <w:t xml:space="preserve"> </w:t>
            </w:r>
            <w:r w:rsidRPr="008E2012">
              <w:rPr>
                <w:rFonts w:ascii="Arial" w:eastAsia="Arial" w:hAnsi="Arial" w:cs="Arial"/>
                <w:color w:val="000000"/>
                <w:kern w:val="0"/>
                <w:sz w:val="20"/>
                <w:szCs w:val="20"/>
                <w:lang w:eastAsia="mn-MN" w:bidi="mn-MN"/>
                <w14:ligatures w14:val="none"/>
              </w:rPr>
              <w:t>байгуулсан байх;</w:t>
            </w:r>
          </w:p>
          <w:p w14:paraId="76FFD35E" w14:textId="77777777" w:rsidR="00A0466D" w:rsidRPr="008E2012" w:rsidRDefault="00A0466D" w:rsidP="003D7C79">
            <w:pPr>
              <w:widowControl w:val="0"/>
              <w:tabs>
                <w:tab w:val="left" w:pos="1397"/>
              </w:tabs>
              <w:jc w:val="both"/>
              <w:rPr>
                <w:rFonts w:ascii="Arial" w:eastAsia="Arial" w:hAnsi="Arial" w:cs="Arial"/>
                <w:color w:val="000000"/>
                <w:kern w:val="0"/>
                <w:sz w:val="20"/>
                <w:szCs w:val="20"/>
                <w:lang w:eastAsia="mn-MN" w:bidi="mn-MN"/>
                <w14:ligatures w14:val="none"/>
              </w:rPr>
            </w:pPr>
            <w:r w:rsidRPr="008E2012">
              <w:rPr>
                <w:rFonts w:ascii="Arial" w:eastAsia="Arial" w:hAnsi="Arial" w:cs="Arial"/>
                <w:color w:val="000000"/>
                <w:kern w:val="0"/>
                <w:sz w:val="20"/>
                <w:szCs w:val="20"/>
                <w:lang w:eastAsia="mn-MN" w:bidi="mn-MN"/>
                <w14:ligatures w14:val="none"/>
              </w:rPr>
              <w:t>-Тайланд</w:t>
            </w:r>
            <w:r w:rsidRPr="008E2012">
              <w:rPr>
                <w:rFonts w:ascii="Arial" w:eastAsia="Arial" w:hAnsi="Arial" w:cs="Arial"/>
                <w:color w:val="000000"/>
                <w:kern w:val="0"/>
                <w:sz w:val="20"/>
                <w:szCs w:val="20"/>
                <w:lang w:eastAsia="mn-MN" w:bidi="mn-MN"/>
                <w14:ligatures w14:val="none"/>
              </w:rPr>
              <w:tab/>
              <w:t>нотломжийг</w:t>
            </w:r>
          </w:p>
          <w:p w14:paraId="4F5CC165" w14:textId="77777777" w:rsidR="00A0466D" w:rsidRPr="008E2012" w:rsidRDefault="00A0466D" w:rsidP="003D7C79">
            <w:pPr>
              <w:jc w:val="both"/>
              <w:rPr>
                <w:rFonts w:ascii="Arial" w:hAnsi="Arial" w:cs="Arial"/>
                <w:sz w:val="20"/>
                <w:szCs w:val="20"/>
                <w:lang w:val="en-US"/>
              </w:rPr>
            </w:pPr>
            <w:r w:rsidRPr="008E2012">
              <w:rPr>
                <w:rFonts w:ascii="Tahoma" w:eastAsia="Tahoma" w:hAnsi="Tahoma" w:cs="Tahoma"/>
                <w:color w:val="000000"/>
                <w:kern w:val="0"/>
                <w:sz w:val="20"/>
                <w:szCs w:val="20"/>
                <w:lang w:eastAsia="mn-MN" w:bidi="mn-MN"/>
                <w14:ligatures w14:val="none"/>
              </w:rPr>
              <w:t>хавсаргасан байх</w:t>
            </w:r>
          </w:p>
        </w:tc>
        <w:tc>
          <w:tcPr>
            <w:tcW w:w="2436" w:type="dxa"/>
            <w:tcBorders>
              <w:top w:val="single" w:sz="4" w:space="0" w:color="auto"/>
              <w:left w:val="single" w:sz="4" w:space="0" w:color="auto"/>
              <w:bottom w:val="single" w:sz="4" w:space="0" w:color="auto"/>
            </w:tcBorders>
            <w:shd w:val="clear" w:color="auto" w:fill="FFFFFF"/>
          </w:tcPr>
          <w:p w14:paraId="34743076"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6873E081" w14:textId="12F2FBAB" w:rsidR="00A0466D" w:rsidRPr="008E2012" w:rsidRDefault="000811A4" w:rsidP="00C13D12">
            <w:pPr>
              <w:jc w:val="both"/>
              <w:rPr>
                <w:rFonts w:ascii="Arial" w:hAnsi="Arial" w:cs="Arial"/>
                <w:sz w:val="20"/>
                <w:szCs w:val="20"/>
                <w:lang w:val="en-US"/>
              </w:rPr>
            </w:pPr>
            <w:r>
              <w:rPr>
                <w:rFonts w:ascii="Arial" w:hAnsi="Arial" w:cs="Arial"/>
                <w:sz w:val="20"/>
                <w:szCs w:val="20"/>
              </w:rPr>
              <w:t>Байгууллагын нийт албан хаагчдаас авилгаас урьдчилан сэргийлэх эрсдэл тодорхойлох чиглэлээр 1 удаагийн судалгаа бөглүүл</w:t>
            </w:r>
            <w:r w:rsidR="00EA1FCA">
              <w:rPr>
                <w:rFonts w:ascii="Arial" w:hAnsi="Arial" w:cs="Arial"/>
                <w:sz w:val="20"/>
                <w:szCs w:val="20"/>
              </w:rPr>
              <w:t>ж 2 удаагийн сургалт, 1 удаагийн ярилцлага зохион байгуулж ажилласан.</w:t>
            </w:r>
          </w:p>
        </w:tc>
      </w:tr>
      <w:tr w:rsidR="00A0466D" w:rsidRPr="008E2012" w14:paraId="7D0A7C54" w14:textId="77777777" w:rsidTr="00A6690D">
        <w:tc>
          <w:tcPr>
            <w:tcW w:w="425" w:type="dxa"/>
          </w:tcPr>
          <w:p w14:paraId="6CB3D94D" w14:textId="77777777" w:rsidR="00A0466D" w:rsidRPr="008E2012" w:rsidRDefault="00A0466D" w:rsidP="005335E5">
            <w:pPr>
              <w:rPr>
                <w:rFonts w:ascii="Arial" w:hAnsi="Arial" w:cs="Arial"/>
                <w:sz w:val="20"/>
                <w:szCs w:val="20"/>
                <w:lang w:val="en-US"/>
              </w:rPr>
            </w:pPr>
          </w:p>
        </w:tc>
        <w:tc>
          <w:tcPr>
            <w:tcW w:w="1245" w:type="dxa"/>
          </w:tcPr>
          <w:p w14:paraId="4AA44DA4" w14:textId="77777777" w:rsidR="00A0466D" w:rsidRPr="008E2012" w:rsidRDefault="00A0466D" w:rsidP="005335E5">
            <w:pPr>
              <w:rPr>
                <w:rFonts w:ascii="Arial" w:hAnsi="Arial" w:cs="Arial"/>
                <w:sz w:val="20"/>
                <w:szCs w:val="20"/>
                <w:lang w:val="en-US"/>
              </w:rPr>
            </w:pPr>
          </w:p>
        </w:tc>
        <w:tc>
          <w:tcPr>
            <w:tcW w:w="2835" w:type="dxa"/>
            <w:tcBorders>
              <w:top w:val="single" w:sz="4" w:space="0" w:color="auto"/>
              <w:left w:val="single" w:sz="4" w:space="0" w:color="auto"/>
              <w:bottom w:val="single" w:sz="4" w:space="0" w:color="auto"/>
            </w:tcBorders>
            <w:shd w:val="clear" w:color="auto" w:fill="FFFFFF"/>
            <w:vAlign w:val="bottom"/>
          </w:tcPr>
          <w:p w14:paraId="1C43715C" w14:textId="0C5A30EE" w:rsidR="00A0466D" w:rsidRPr="008E2012" w:rsidRDefault="00A0466D" w:rsidP="00527E2F">
            <w:pPr>
              <w:pStyle w:val="Other0"/>
              <w:tabs>
                <w:tab w:val="right" w:pos="2419"/>
              </w:tabs>
              <w:spacing w:line="240" w:lineRule="auto"/>
              <w:jc w:val="both"/>
              <w:rPr>
                <w:sz w:val="20"/>
                <w:szCs w:val="20"/>
              </w:rPr>
            </w:pPr>
            <w:r w:rsidRPr="008E2012">
              <w:rPr>
                <w:sz w:val="20"/>
                <w:szCs w:val="20"/>
              </w:rPr>
              <w:t>б.З.Үйлчлүүлэгчдээс авлигын эрсдэл, үйл ажиллагааны хүндрэл</w:t>
            </w:r>
            <w:r w:rsidR="00527E2F">
              <w:rPr>
                <w:sz w:val="20"/>
                <w:szCs w:val="20"/>
              </w:rPr>
              <w:t xml:space="preserve"> </w:t>
            </w:r>
            <w:r w:rsidRPr="008E2012">
              <w:rPr>
                <w:sz w:val="20"/>
                <w:szCs w:val="20"/>
              </w:rPr>
              <w:tab/>
              <w:t>бэрхшээлийг</w:t>
            </w:r>
          </w:p>
          <w:p w14:paraId="626095A9" w14:textId="77777777" w:rsidR="00A0466D" w:rsidRPr="008E2012" w:rsidRDefault="00A0466D" w:rsidP="003D7C79">
            <w:pPr>
              <w:jc w:val="both"/>
              <w:rPr>
                <w:rFonts w:ascii="Arial" w:hAnsi="Arial" w:cs="Arial"/>
                <w:sz w:val="20"/>
                <w:szCs w:val="20"/>
              </w:rPr>
            </w:pPr>
            <w:r w:rsidRPr="008E2012">
              <w:rPr>
                <w:rFonts w:ascii="Arial" w:hAnsi="Arial" w:cs="Arial"/>
                <w:sz w:val="20"/>
                <w:szCs w:val="20"/>
              </w:rPr>
              <w:t>тодорхойлох сэтгэл ханамжийн судалгаа авч, судалгааны дүгнэлтэд тулгуурлаж арга хэмжээ зохион байгуулах.</w:t>
            </w:r>
          </w:p>
        </w:tc>
        <w:tc>
          <w:tcPr>
            <w:tcW w:w="1199" w:type="dxa"/>
            <w:tcBorders>
              <w:top w:val="single" w:sz="4" w:space="0" w:color="auto"/>
              <w:left w:val="single" w:sz="4" w:space="0" w:color="auto"/>
              <w:bottom w:val="single" w:sz="4" w:space="0" w:color="auto"/>
            </w:tcBorders>
            <w:shd w:val="clear" w:color="auto" w:fill="FFFFFF"/>
          </w:tcPr>
          <w:p w14:paraId="2E5A59EC" w14:textId="77777777" w:rsidR="00A0466D" w:rsidRPr="008E2012" w:rsidRDefault="00A0466D" w:rsidP="005335E5">
            <w:pPr>
              <w:rPr>
                <w:rFonts w:ascii="Arial" w:hAnsi="Arial" w:cs="Arial"/>
                <w:sz w:val="20"/>
                <w:szCs w:val="20"/>
                <w:lang w:val="en-US"/>
              </w:rPr>
            </w:pPr>
          </w:p>
        </w:tc>
        <w:tc>
          <w:tcPr>
            <w:tcW w:w="1440" w:type="dxa"/>
            <w:tcBorders>
              <w:top w:val="single" w:sz="4" w:space="0" w:color="auto"/>
              <w:left w:val="single" w:sz="4" w:space="0" w:color="auto"/>
              <w:bottom w:val="single" w:sz="4" w:space="0" w:color="auto"/>
            </w:tcBorders>
            <w:shd w:val="clear" w:color="auto" w:fill="FFFFFF"/>
          </w:tcPr>
          <w:p w14:paraId="5B38914B"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bottom w:val="single" w:sz="4" w:space="0" w:color="auto"/>
            </w:tcBorders>
            <w:shd w:val="clear" w:color="auto" w:fill="FFFFFF"/>
          </w:tcPr>
          <w:p w14:paraId="242ACCEE" w14:textId="77777777" w:rsidR="00A0466D" w:rsidRPr="008E2012" w:rsidRDefault="00A0466D" w:rsidP="003D7C79">
            <w:pPr>
              <w:pStyle w:val="Other0"/>
              <w:spacing w:line="257" w:lineRule="auto"/>
              <w:jc w:val="both"/>
              <w:rPr>
                <w:sz w:val="20"/>
                <w:szCs w:val="20"/>
              </w:rPr>
            </w:pPr>
            <w:r w:rsidRPr="008E2012">
              <w:rPr>
                <w:sz w:val="20"/>
                <w:szCs w:val="20"/>
              </w:rPr>
              <w:t>-Бодитой үр дүнг тооцсон байх;</w:t>
            </w:r>
          </w:p>
          <w:p w14:paraId="19048268" w14:textId="77777777" w:rsidR="00A0466D" w:rsidRPr="008E2012" w:rsidRDefault="00A0466D" w:rsidP="003D7C79">
            <w:pPr>
              <w:pStyle w:val="Other0"/>
              <w:spacing w:line="257" w:lineRule="auto"/>
              <w:jc w:val="both"/>
              <w:rPr>
                <w:sz w:val="20"/>
                <w:szCs w:val="20"/>
              </w:rPr>
            </w:pPr>
            <w:r w:rsidRPr="008E2012">
              <w:rPr>
                <w:sz w:val="20"/>
                <w:szCs w:val="20"/>
              </w:rPr>
              <w:t>-Тайланд нотломжийг</w:t>
            </w:r>
          </w:p>
          <w:p w14:paraId="5D0B8F3E" w14:textId="77777777" w:rsidR="00A0466D" w:rsidRPr="008E2012" w:rsidRDefault="00A0466D" w:rsidP="003D7C79">
            <w:pPr>
              <w:pStyle w:val="Other0"/>
              <w:spacing w:line="240" w:lineRule="auto"/>
              <w:jc w:val="both"/>
              <w:rPr>
                <w:sz w:val="20"/>
                <w:szCs w:val="20"/>
              </w:rPr>
            </w:pPr>
            <w:r w:rsidRPr="008E2012">
              <w:rPr>
                <w:sz w:val="20"/>
                <w:szCs w:val="20"/>
              </w:rPr>
              <w:t>хавсаргасан байх</w:t>
            </w:r>
          </w:p>
        </w:tc>
        <w:tc>
          <w:tcPr>
            <w:tcW w:w="2436" w:type="dxa"/>
            <w:tcBorders>
              <w:top w:val="single" w:sz="4" w:space="0" w:color="auto"/>
              <w:left w:val="single" w:sz="4" w:space="0" w:color="auto"/>
              <w:bottom w:val="single" w:sz="4" w:space="0" w:color="auto"/>
            </w:tcBorders>
            <w:shd w:val="clear" w:color="auto" w:fill="FFFFFF"/>
          </w:tcPr>
          <w:p w14:paraId="1F8337F5" w14:textId="77777777" w:rsidR="00A0466D" w:rsidRPr="008E2012" w:rsidRDefault="00A0466D" w:rsidP="005335E5">
            <w:pPr>
              <w:rPr>
                <w:rFonts w:ascii="Arial" w:hAnsi="Arial" w:cs="Arial"/>
                <w:sz w:val="20"/>
                <w:szCs w:val="20"/>
                <w:lang w:val="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08068434" w14:textId="483EC8DA" w:rsidR="00A0466D" w:rsidRPr="00AE047E" w:rsidRDefault="00534A59" w:rsidP="00534A59">
            <w:pPr>
              <w:jc w:val="both"/>
              <w:rPr>
                <w:rFonts w:ascii="Arial" w:hAnsi="Arial" w:cs="Arial"/>
                <w:sz w:val="20"/>
                <w:szCs w:val="20"/>
                <w:lang w:val="en-US"/>
              </w:rPr>
            </w:pPr>
            <w:r>
              <w:rPr>
                <w:rFonts w:ascii="Arial" w:hAnsi="Arial" w:cs="Arial"/>
                <w:sz w:val="20"/>
                <w:szCs w:val="20"/>
              </w:rPr>
              <w:t>6 Цэцэрлэгийн 188 эцэг эхчүүдээс авилгын эрсдэл, хүндрэл бэрхшээлийг тлдорхойлох чиглэлээр сэтгэл ханамжийн судалгаа авсан бөгөөд дүгнэлт хийгдээгүй байна.</w:t>
            </w:r>
          </w:p>
        </w:tc>
      </w:tr>
      <w:tr w:rsidR="00A0466D" w:rsidRPr="008E2012" w14:paraId="2E2EC237" w14:textId="77777777" w:rsidTr="00A6690D">
        <w:tc>
          <w:tcPr>
            <w:tcW w:w="14688" w:type="dxa"/>
            <w:gridSpan w:val="8"/>
            <w:tcBorders>
              <w:top w:val="single" w:sz="4" w:space="0" w:color="auto"/>
              <w:left w:val="single" w:sz="4" w:space="0" w:color="auto"/>
              <w:right w:val="single" w:sz="4" w:space="0" w:color="auto"/>
            </w:tcBorders>
            <w:shd w:val="clear" w:color="auto" w:fill="FFFFFF"/>
            <w:vAlign w:val="bottom"/>
          </w:tcPr>
          <w:p w14:paraId="1650A09F" w14:textId="77777777" w:rsidR="00A0466D" w:rsidRPr="00431982" w:rsidRDefault="00A0466D" w:rsidP="005335E5">
            <w:pPr>
              <w:jc w:val="center"/>
              <w:rPr>
                <w:rFonts w:ascii="Arial" w:hAnsi="Arial" w:cs="Arial"/>
                <w:b/>
                <w:sz w:val="20"/>
                <w:szCs w:val="20"/>
              </w:rPr>
            </w:pPr>
            <w:r w:rsidRPr="00431982">
              <w:rPr>
                <w:rFonts w:ascii="Arial" w:hAnsi="Arial" w:cs="Arial"/>
                <w:b/>
                <w:sz w:val="20"/>
                <w:szCs w:val="20"/>
              </w:rPr>
              <w:t>Зургаа. Байгууллагын уйл ажиллагааны ил тод, нээлттэй байдлыг сайжруулах</w:t>
            </w:r>
          </w:p>
        </w:tc>
      </w:tr>
      <w:tr w:rsidR="00A0466D" w:rsidRPr="008E2012" w14:paraId="00945E18" w14:textId="77777777" w:rsidTr="00A6690D">
        <w:tc>
          <w:tcPr>
            <w:tcW w:w="425" w:type="dxa"/>
            <w:tcBorders>
              <w:top w:val="single" w:sz="4" w:space="0" w:color="auto"/>
              <w:left w:val="single" w:sz="4" w:space="0" w:color="auto"/>
            </w:tcBorders>
            <w:shd w:val="clear" w:color="auto" w:fill="FFFFFF"/>
          </w:tcPr>
          <w:p w14:paraId="52DD7246"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6</w:t>
            </w:r>
          </w:p>
        </w:tc>
        <w:tc>
          <w:tcPr>
            <w:tcW w:w="1245" w:type="dxa"/>
            <w:tcBorders>
              <w:top w:val="single" w:sz="4" w:space="0" w:color="auto"/>
              <w:left w:val="single" w:sz="4" w:space="0" w:color="auto"/>
            </w:tcBorders>
            <w:shd w:val="clear" w:color="auto" w:fill="FFFFFF"/>
          </w:tcPr>
          <w:p w14:paraId="1475CD69" w14:textId="77777777" w:rsidR="00A0466D" w:rsidRPr="008E2012" w:rsidRDefault="00A0466D" w:rsidP="005335E5">
            <w:pPr>
              <w:rPr>
                <w:rFonts w:ascii="Arial" w:hAnsi="Arial" w:cs="Arial"/>
                <w:sz w:val="20"/>
                <w:szCs w:val="20"/>
                <w:lang w:val="en-US"/>
              </w:rPr>
            </w:pPr>
            <w:r w:rsidRPr="008E2012">
              <w:rPr>
                <w:rFonts w:ascii="Arial" w:hAnsi="Arial" w:cs="Arial"/>
                <w:sz w:val="20"/>
                <w:szCs w:val="20"/>
              </w:rPr>
              <w:t>Байгууллагын үйл ажиллагааны ил тод, нээлттэй байдлыг сайжруулах</w:t>
            </w:r>
          </w:p>
        </w:tc>
        <w:tc>
          <w:tcPr>
            <w:tcW w:w="2835" w:type="dxa"/>
            <w:tcBorders>
              <w:top w:val="single" w:sz="4" w:space="0" w:color="auto"/>
              <w:left w:val="single" w:sz="4" w:space="0" w:color="auto"/>
            </w:tcBorders>
            <w:shd w:val="clear" w:color="auto" w:fill="FFFFFF"/>
          </w:tcPr>
          <w:p w14:paraId="0655F0CB" w14:textId="77777777" w:rsidR="00A0466D" w:rsidRPr="008E2012" w:rsidRDefault="00A0466D" w:rsidP="003D7C79">
            <w:pPr>
              <w:pStyle w:val="Other0"/>
              <w:tabs>
                <w:tab w:val="left" w:pos="1843"/>
              </w:tabs>
              <w:jc w:val="both"/>
              <w:rPr>
                <w:sz w:val="20"/>
                <w:szCs w:val="20"/>
              </w:rPr>
            </w:pPr>
            <w:r w:rsidRPr="008E2012">
              <w:rPr>
                <w:sz w:val="20"/>
                <w:szCs w:val="20"/>
              </w:rPr>
              <w:t>6.1. Шилэн дансны тухай хуулийн 6.1, 6.4, Авлигын эсрэг хуулийн 6.1.4, Мэдээллийн ил тод байдал ба мэдээлэл авах эрхийн тухай хуулийн 7.1.9-т заасан</w:t>
            </w:r>
            <w:r w:rsidRPr="008E2012">
              <w:rPr>
                <w:sz w:val="20"/>
                <w:szCs w:val="20"/>
              </w:rPr>
              <w:tab/>
              <w:t>заалтуудын</w:t>
            </w:r>
          </w:p>
          <w:p w14:paraId="2A033F57" w14:textId="77777777" w:rsidR="00A0466D" w:rsidRPr="008E2012" w:rsidRDefault="00A0466D" w:rsidP="003D7C79">
            <w:pPr>
              <w:pStyle w:val="Other0"/>
              <w:tabs>
                <w:tab w:val="right" w:pos="2866"/>
              </w:tabs>
              <w:spacing w:line="240" w:lineRule="auto"/>
              <w:jc w:val="both"/>
              <w:rPr>
                <w:sz w:val="20"/>
                <w:szCs w:val="20"/>
              </w:rPr>
            </w:pPr>
            <w:r w:rsidRPr="008E2012">
              <w:rPr>
                <w:sz w:val="20"/>
                <w:szCs w:val="20"/>
              </w:rPr>
              <w:t>хэрэгжилтийг хангаж ажиллах</w:t>
            </w:r>
          </w:p>
        </w:tc>
        <w:tc>
          <w:tcPr>
            <w:tcW w:w="1199" w:type="dxa"/>
            <w:tcBorders>
              <w:top w:val="single" w:sz="4" w:space="0" w:color="auto"/>
              <w:left w:val="single" w:sz="4" w:space="0" w:color="auto"/>
            </w:tcBorders>
            <w:shd w:val="clear" w:color="auto" w:fill="FFFFFF"/>
          </w:tcPr>
          <w:p w14:paraId="4806E45D" w14:textId="77777777" w:rsidR="008E5119" w:rsidRDefault="008E5119" w:rsidP="008E5119">
            <w:pPr>
              <w:jc w:val="center"/>
              <w:rPr>
                <w:rFonts w:ascii="Arial" w:hAnsi="Arial" w:cs="Arial"/>
                <w:sz w:val="20"/>
                <w:szCs w:val="20"/>
              </w:rPr>
            </w:pPr>
          </w:p>
          <w:p w14:paraId="2C8CDF25" w14:textId="77777777" w:rsidR="008E5119" w:rsidRDefault="008E5119" w:rsidP="008E5119">
            <w:pPr>
              <w:jc w:val="center"/>
              <w:rPr>
                <w:rFonts w:ascii="Arial" w:hAnsi="Arial" w:cs="Arial"/>
                <w:sz w:val="20"/>
                <w:szCs w:val="20"/>
              </w:rPr>
            </w:pPr>
          </w:p>
          <w:p w14:paraId="059B3F82" w14:textId="77777777" w:rsidR="008E5119" w:rsidRDefault="008E5119" w:rsidP="008E5119">
            <w:pPr>
              <w:jc w:val="center"/>
              <w:rPr>
                <w:rFonts w:ascii="Arial" w:hAnsi="Arial" w:cs="Arial"/>
                <w:sz w:val="20"/>
                <w:szCs w:val="20"/>
              </w:rPr>
            </w:pPr>
          </w:p>
          <w:p w14:paraId="41F1799D" w14:textId="77777777" w:rsidR="008E5119" w:rsidRDefault="008E5119" w:rsidP="008E5119">
            <w:pPr>
              <w:jc w:val="center"/>
              <w:rPr>
                <w:rFonts w:ascii="Arial" w:hAnsi="Arial" w:cs="Arial"/>
                <w:sz w:val="20"/>
                <w:szCs w:val="20"/>
              </w:rPr>
            </w:pPr>
          </w:p>
          <w:p w14:paraId="332A71AF" w14:textId="77777777" w:rsidR="008E5119" w:rsidRDefault="008E5119" w:rsidP="008E5119">
            <w:pPr>
              <w:jc w:val="center"/>
              <w:rPr>
                <w:rFonts w:ascii="Arial" w:hAnsi="Arial" w:cs="Arial"/>
                <w:sz w:val="20"/>
                <w:szCs w:val="20"/>
              </w:rPr>
            </w:pPr>
          </w:p>
          <w:p w14:paraId="145965C5" w14:textId="77777777" w:rsidR="008E5119" w:rsidRDefault="008E5119" w:rsidP="008E5119">
            <w:pPr>
              <w:jc w:val="center"/>
              <w:rPr>
                <w:rFonts w:ascii="Arial" w:hAnsi="Arial" w:cs="Arial"/>
                <w:sz w:val="20"/>
                <w:szCs w:val="20"/>
              </w:rPr>
            </w:pPr>
          </w:p>
          <w:p w14:paraId="1611D1D7" w14:textId="77777777" w:rsidR="008E5119" w:rsidRDefault="008E5119" w:rsidP="008E5119">
            <w:pPr>
              <w:jc w:val="center"/>
              <w:rPr>
                <w:rFonts w:ascii="Arial" w:hAnsi="Arial" w:cs="Arial"/>
                <w:sz w:val="20"/>
                <w:szCs w:val="20"/>
              </w:rPr>
            </w:pPr>
          </w:p>
          <w:p w14:paraId="59A1AACB" w14:textId="44A2011F" w:rsidR="00A0466D" w:rsidRPr="008E2012" w:rsidRDefault="00A0466D" w:rsidP="008E5119">
            <w:pPr>
              <w:jc w:val="center"/>
              <w:rPr>
                <w:rFonts w:ascii="Arial" w:hAnsi="Arial" w:cs="Arial"/>
                <w:sz w:val="20"/>
                <w:szCs w:val="20"/>
                <w:lang w:val="en-US"/>
              </w:rPr>
            </w:pPr>
            <w:r w:rsidRPr="008E2012">
              <w:rPr>
                <w:rFonts w:ascii="Arial" w:hAnsi="Arial" w:cs="Arial"/>
                <w:sz w:val="20"/>
                <w:szCs w:val="20"/>
              </w:rPr>
              <w:t>2023 он</w:t>
            </w:r>
          </w:p>
        </w:tc>
        <w:tc>
          <w:tcPr>
            <w:tcW w:w="1440" w:type="dxa"/>
            <w:tcBorders>
              <w:top w:val="single" w:sz="4" w:space="0" w:color="auto"/>
              <w:left w:val="single" w:sz="4" w:space="0" w:color="auto"/>
            </w:tcBorders>
            <w:shd w:val="clear" w:color="auto" w:fill="FFFFFF"/>
          </w:tcPr>
          <w:p w14:paraId="2A2224CF" w14:textId="77777777" w:rsidR="00A0466D" w:rsidRPr="008E2012" w:rsidRDefault="00A0466D" w:rsidP="005335E5">
            <w:pPr>
              <w:rPr>
                <w:rFonts w:ascii="Arial" w:hAnsi="Arial" w:cs="Arial"/>
                <w:sz w:val="20"/>
                <w:szCs w:val="20"/>
                <w:lang w:val="en-US"/>
              </w:rPr>
            </w:pPr>
          </w:p>
        </w:tc>
        <w:tc>
          <w:tcPr>
            <w:tcW w:w="2536" w:type="dxa"/>
            <w:tcBorders>
              <w:top w:val="single" w:sz="4" w:space="0" w:color="auto"/>
              <w:left w:val="single" w:sz="4" w:space="0" w:color="auto"/>
            </w:tcBorders>
            <w:shd w:val="clear" w:color="auto" w:fill="FFFFFF"/>
            <w:vAlign w:val="bottom"/>
          </w:tcPr>
          <w:p w14:paraId="7AEAE4B9" w14:textId="77777777" w:rsidR="00A0466D" w:rsidRPr="008E2012" w:rsidRDefault="00A0466D" w:rsidP="005335E5">
            <w:pPr>
              <w:pStyle w:val="Other0"/>
              <w:tabs>
                <w:tab w:val="left" w:pos="1387"/>
              </w:tabs>
              <w:jc w:val="both"/>
              <w:rPr>
                <w:sz w:val="20"/>
                <w:szCs w:val="20"/>
              </w:rPr>
            </w:pPr>
            <w:r w:rsidRPr="008E2012">
              <w:rPr>
                <w:sz w:val="20"/>
                <w:szCs w:val="20"/>
              </w:rPr>
              <w:t>-Шилэн дансны тухай хуулийн</w:t>
            </w:r>
            <w:r w:rsidRPr="008E2012">
              <w:rPr>
                <w:sz w:val="20"/>
                <w:szCs w:val="20"/>
              </w:rPr>
              <w:tab/>
              <w:t>6.1.1-6.1.6</w:t>
            </w:r>
          </w:p>
          <w:p w14:paraId="20559102" w14:textId="77777777" w:rsidR="00A0466D" w:rsidRPr="008E2012" w:rsidRDefault="00A0466D" w:rsidP="005335E5">
            <w:pPr>
              <w:pStyle w:val="Other0"/>
              <w:tabs>
                <w:tab w:val="left" w:pos="950"/>
              </w:tabs>
              <w:jc w:val="both"/>
              <w:rPr>
                <w:sz w:val="20"/>
                <w:szCs w:val="20"/>
              </w:rPr>
            </w:pPr>
            <w:r w:rsidRPr="008E2012">
              <w:rPr>
                <w:sz w:val="20"/>
                <w:szCs w:val="20"/>
              </w:rPr>
              <w:t>заасан</w:t>
            </w:r>
            <w:r w:rsidRPr="008E2012">
              <w:rPr>
                <w:sz w:val="20"/>
                <w:szCs w:val="20"/>
              </w:rPr>
              <w:tab/>
              <w:t>мэдээллүүдийг</w:t>
            </w:r>
          </w:p>
          <w:p w14:paraId="0DA8C0B0" w14:textId="77777777" w:rsidR="00A0466D" w:rsidRPr="008E2012" w:rsidRDefault="00A0466D" w:rsidP="005335E5">
            <w:pPr>
              <w:pStyle w:val="Other0"/>
              <w:tabs>
                <w:tab w:val="left" w:pos="1733"/>
              </w:tabs>
              <w:jc w:val="both"/>
              <w:rPr>
                <w:sz w:val="20"/>
                <w:szCs w:val="20"/>
              </w:rPr>
            </w:pPr>
            <w:r w:rsidRPr="008E2012">
              <w:rPr>
                <w:sz w:val="20"/>
                <w:szCs w:val="20"/>
              </w:rPr>
              <w:t xml:space="preserve">тогтоосон хугацаанд иж бүрэн тайлагнасан эсэх -Шилэн дансны тухай хуулийн 6.4.1 - 6.4.9 заасан мэдээллүүдийг 7 хоногийн дотор иж </w:t>
            </w:r>
            <w:r w:rsidRPr="008E2012">
              <w:rPr>
                <w:sz w:val="20"/>
                <w:szCs w:val="20"/>
              </w:rPr>
              <w:lastRenderedPageBreak/>
              <w:t>бүрэн тайлагнасан эсэх -Авлигын эсрэг хуулийн 6.1.4, Мэдээллийн ил тод байдал ба мэдээлэл авах эрхийн тухай хуулийн 7.1.9-т</w:t>
            </w:r>
            <w:r w:rsidRPr="008E2012">
              <w:rPr>
                <w:sz w:val="20"/>
                <w:szCs w:val="20"/>
              </w:rPr>
              <w:tab/>
              <w:t>заасан</w:t>
            </w:r>
          </w:p>
          <w:p w14:paraId="1DF4D3F1" w14:textId="77777777" w:rsidR="00A0466D" w:rsidRPr="008E2012" w:rsidRDefault="00A0466D" w:rsidP="005335E5">
            <w:pPr>
              <w:pStyle w:val="Other0"/>
              <w:spacing w:line="257" w:lineRule="auto"/>
              <w:jc w:val="both"/>
              <w:rPr>
                <w:sz w:val="20"/>
                <w:szCs w:val="20"/>
              </w:rPr>
            </w:pPr>
            <w:r w:rsidRPr="008E2012">
              <w:rPr>
                <w:sz w:val="20"/>
                <w:szCs w:val="20"/>
              </w:rPr>
              <w:t>мэдээллүүдийг тогтоосон хугацаанд иж бүрэн тайлагнасан эсэх</w:t>
            </w:r>
          </w:p>
        </w:tc>
        <w:tc>
          <w:tcPr>
            <w:tcW w:w="2436" w:type="dxa"/>
            <w:tcBorders>
              <w:top w:val="single" w:sz="4" w:space="0" w:color="auto"/>
              <w:left w:val="single" w:sz="4" w:space="0" w:color="auto"/>
            </w:tcBorders>
            <w:shd w:val="clear" w:color="auto" w:fill="FFFFFF"/>
          </w:tcPr>
          <w:p w14:paraId="54737A46" w14:textId="77777777" w:rsidR="00A0466D" w:rsidRPr="008E2012" w:rsidRDefault="00A0466D" w:rsidP="003D7C79">
            <w:pPr>
              <w:jc w:val="both"/>
              <w:rPr>
                <w:rFonts w:ascii="Arial" w:hAnsi="Arial" w:cs="Arial"/>
                <w:sz w:val="20"/>
                <w:szCs w:val="20"/>
                <w:lang w:val="en-US"/>
              </w:rPr>
            </w:pPr>
            <w:r w:rsidRPr="008E2012">
              <w:rPr>
                <w:rFonts w:ascii="Arial" w:hAnsi="Arial" w:cs="Arial"/>
                <w:sz w:val="20"/>
                <w:szCs w:val="20"/>
              </w:rPr>
              <w:lastRenderedPageBreak/>
              <w:t>Хуулийн хэрэгжилтийг хангуулж, иргэдэд ойлгомжтой хүртээмжтэй байдлаар хүргэхэд анхаарсан байх</w:t>
            </w:r>
          </w:p>
        </w:tc>
        <w:tc>
          <w:tcPr>
            <w:tcW w:w="2572" w:type="dxa"/>
            <w:tcBorders>
              <w:top w:val="single" w:sz="4" w:space="0" w:color="auto"/>
              <w:left w:val="single" w:sz="4" w:space="0" w:color="auto"/>
              <w:right w:val="single" w:sz="4" w:space="0" w:color="auto"/>
            </w:tcBorders>
            <w:shd w:val="clear" w:color="auto" w:fill="FFFFFF"/>
          </w:tcPr>
          <w:p w14:paraId="6D26B255" w14:textId="0762D3A5" w:rsidR="00A0466D" w:rsidRPr="008E2012" w:rsidRDefault="00B65A73" w:rsidP="00B65A73">
            <w:pPr>
              <w:jc w:val="both"/>
              <w:rPr>
                <w:rFonts w:ascii="Arial" w:hAnsi="Arial" w:cs="Arial"/>
                <w:sz w:val="20"/>
                <w:szCs w:val="20"/>
              </w:rPr>
            </w:pPr>
            <w:r w:rsidRPr="005D7F3A">
              <w:rPr>
                <w:rFonts w:ascii="Arial" w:hAnsi="Arial" w:cs="Arial"/>
                <w:sz w:val="20"/>
                <w:szCs w:val="20"/>
              </w:rPr>
              <w:t xml:space="preserve">Шилэн дансанд тухай бүрт </w:t>
            </w:r>
            <w:r w:rsidR="005D7F3A" w:rsidRPr="005D7F3A">
              <w:rPr>
                <w:rFonts w:ascii="Arial" w:hAnsi="Arial" w:cs="Arial"/>
                <w:sz w:val="20"/>
                <w:szCs w:val="20"/>
              </w:rPr>
              <w:t xml:space="preserve">холбогдох </w:t>
            </w:r>
            <w:r w:rsidRPr="005D7F3A">
              <w:rPr>
                <w:rFonts w:ascii="Arial" w:hAnsi="Arial" w:cs="Arial"/>
                <w:sz w:val="20"/>
                <w:szCs w:val="20"/>
              </w:rPr>
              <w:t>мэдээллийг хавсралт файлыг хавсарган хуулийн хугацаанд байршуулсан.</w:t>
            </w:r>
          </w:p>
        </w:tc>
      </w:tr>
    </w:tbl>
    <w:p w14:paraId="56EA71E5" w14:textId="77777777" w:rsidR="00A0466D" w:rsidRPr="008E2012" w:rsidRDefault="00A0466D" w:rsidP="00A0466D">
      <w:pPr>
        <w:rPr>
          <w:rFonts w:ascii="Arial" w:hAnsi="Arial" w:cs="Arial"/>
          <w:sz w:val="20"/>
          <w:szCs w:val="20"/>
          <w:lang w:val="en-US"/>
        </w:rPr>
      </w:pPr>
    </w:p>
    <w:p w14:paraId="7ADCF5B4" w14:textId="77777777" w:rsidR="00A0466D" w:rsidRDefault="00A0466D" w:rsidP="00A0466D">
      <w:pPr>
        <w:pStyle w:val="Tablecaption0"/>
        <w:ind w:left="3686"/>
      </w:pPr>
    </w:p>
    <w:p w14:paraId="6B6E5052" w14:textId="77777777" w:rsidR="00A0466D" w:rsidRDefault="00A0466D" w:rsidP="00A0466D">
      <w:pPr>
        <w:pStyle w:val="Tablecaption0"/>
        <w:ind w:left="3686"/>
      </w:pPr>
    </w:p>
    <w:p w14:paraId="298903F5" w14:textId="1418863A" w:rsidR="00E50344" w:rsidRPr="00206134" w:rsidRDefault="007B6D95" w:rsidP="00206134">
      <w:pPr>
        <w:jc w:val="center"/>
        <w:rPr>
          <w:rFonts w:ascii="Arial" w:hAnsi="Arial" w:cs="Arial"/>
          <w:sz w:val="24"/>
          <w:szCs w:val="24"/>
        </w:rPr>
      </w:pPr>
      <w:r>
        <w:rPr>
          <w:rFonts w:ascii="Arial" w:hAnsi="Arial" w:cs="Arial"/>
          <w:sz w:val="24"/>
          <w:szCs w:val="24"/>
        </w:rPr>
        <w:t>ТАЙЛАН БИЧСЭН:</w:t>
      </w:r>
      <w:r w:rsidR="00206134" w:rsidRPr="00206134">
        <w:rPr>
          <w:rFonts w:ascii="Arial" w:hAnsi="Arial" w:cs="Arial"/>
          <w:sz w:val="24"/>
          <w:szCs w:val="24"/>
        </w:rPr>
        <w:t>БОЛОВСРОЛЫН ХЯНАЛТЫН УЛСЫН БАЙЦААГЧ Т.МӨНГӨНЧИМЭГ.</w:t>
      </w:r>
    </w:p>
    <w:sectPr w:rsidR="00E50344" w:rsidRPr="00206134" w:rsidSect="00A046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6D"/>
    <w:rsid w:val="00032C87"/>
    <w:rsid w:val="0005447D"/>
    <w:rsid w:val="000811A4"/>
    <w:rsid w:val="000D2850"/>
    <w:rsid w:val="001F6C3B"/>
    <w:rsid w:val="00206134"/>
    <w:rsid w:val="002A0BC4"/>
    <w:rsid w:val="002E6F70"/>
    <w:rsid w:val="002E7BD6"/>
    <w:rsid w:val="003D66AA"/>
    <w:rsid w:val="003D7C79"/>
    <w:rsid w:val="00431982"/>
    <w:rsid w:val="00527E2F"/>
    <w:rsid w:val="00534A59"/>
    <w:rsid w:val="0054552B"/>
    <w:rsid w:val="005D7F3A"/>
    <w:rsid w:val="006D1FA1"/>
    <w:rsid w:val="00756295"/>
    <w:rsid w:val="007B6D95"/>
    <w:rsid w:val="00816B4C"/>
    <w:rsid w:val="00897BB3"/>
    <w:rsid w:val="008A5896"/>
    <w:rsid w:val="008D133B"/>
    <w:rsid w:val="008E5119"/>
    <w:rsid w:val="008F0331"/>
    <w:rsid w:val="00905F8D"/>
    <w:rsid w:val="009231F0"/>
    <w:rsid w:val="009925A9"/>
    <w:rsid w:val="00A0466D"/>
    <w:rsid w:val="00A6690D"/>
    <w:rsid w:val="00AE047E"/>
    <w:rsid w:val="00B04706"/>
    <w:rsid w:val="00B65A73"/>
    <w:rsid w:val="00B96E36"/>
    <w:rsid w:val="00C13D12"/>
    <w:rsid w:val="00D55EB6"/>
    <w:rsid w:val="00DB478D"/>
    <w:rsid w:val="00E50344"/>
    <w:rsid w:val="00E539B9"/>
    <w:rsid w:val="00EA1FCA"/>
    <w:rsid w:val="00EE7260"/>
  </w:rsids>
  <m:mathPr>
    <m:mathFont m:val="Cambria Math"/>
    <m:brkBin m:val="before"/>
    <m:brkBinSub m:val="--"/>
    <m:smallFrac m:val="0"/>
    <m:dispDef/>
    <m:lMargin m:val="0"/>
    <m:rMargin m:val="0"/>
    <m:defJc m:val="centerGroup"/>
    <m:wrapIndent m:val="1440"/>
    <m:intLim m:val="subSup"/>
    <m:naryLim m:val="undOvr"/>
  </m:mathPr>
  <w:themeFontLang w:val="mn-M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mn-MN" w:eastAsia="en-US" w:bidi="mn-Mong-C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sid w:val="00A0466D"/>
    <w:rPr>
      <w:rFonts w:ascii="Arial" w:eastAsia="Arial" w:hAnsi="Arial" w:cs="Arial"/>
      <w:sz w:val="20"/>
      <w:szCs w:val="20"/>
    </w:rPr>
  </w:style>
  <w:style w:type="paragraph" w:customStyle="1" w:styleId="Tablecaption0">
    <w:name w:val="Table caption"/>
    <w:basedOn w:val="Normal"/>
    <w:link w:val="Tablecaption"/>
    <w:rsid w:val="00A0466D"/>
    <w:pPr>
      <w:widowControl w:val="0"/>
      <w:spacing w:after="0" w:line="240" w:lineRule="auto"/>
    </w:pPr>
    <w:rPr>
      <w:rFonts w:ascii="Arial" w:eastAsia="Arial" w:hAnsi="Arial" w:cs="Arial"/>
      <w:sz w:val="20"/>
      <w:szCs w:val="20"/>
    </w:rPr>
  </w:style>
  <w:style w:type="table" w:styleId="TableGrid">
    <w:name w:val="Table Grid"/>
    <w:basedOn w:val="TableNormal"/>
    <w:uiPriority w:val="39"/>
    <w:rsid w:val="00A04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0466D"/>
    <w:rPr>
      <w:rFonts w:ascii="Arial" w:eastAsia="Arial" w:hAnsi="Arial" w:cs="Arial"/>
      <w:sz w:val="18"/>
      <w:szCs w:val="18"/>
    </w:rPr>
  </w:style>
  <w:style w:type="paragraph" w:customStyle="1" w:styleId="Other0">
    <w:name w:val="Other"/>
    <w:basedOn w:val="Normal"/>
    <w:link w:val="Other"/>
    <w:rsid w:val="00A0466D"/>
    <w:pPr>
      <w:widowControl w:val="0"/>
      <w:spacing w:after="0" w:line="252" w:lineRule="auto"/>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mn-MN" w:eastAsia="en-US" w:bidi="mn-Mong-C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sid w:val="00A0466D"/>
    <w:rPr>
      <w:rFonts w:ascii="Arial" w:eastAsia="Arial" w:hAnsi="Arial" w:cs="Arial"/>
      <w:sz w:val="20"/>
      <w:szCs w:val="20"/>
    </w:rPr>
  </w:style>
  <w:style w:type="paragraph" w:customStyle="1" w:styleId="Tablecaption0">
    <w:name w:val="Table caption"/>
    <w:basedOn w:val="Normal"/>
    <w:link w:val="Tablecaption"/>
    <w:rsid w:val="00A0466D"/>
    <w:pPr>
      <w:widowControl w:val="0"/>
      <w:spacing w:after="0" w:line="240" w:lineRule="auto"/>
    </w:pPr>
    <w:rPr>
      <w:rFonts w:ascii="Arial" w:eastAsia="Arial" w:hAnsi="Arial" w:cs="Arial"/>
      <w:sz w:val="20"/>
      <w:szCs w:val="20"/>
    </w:rPr>
  </w:style>
  <w:style w:type="table" w:styleId="TableGrid">
    <w:name w:val="Table Grid"/>
    <w:basedOn w:val="TableNormal"/>
    <w:uiPriority w:val="39"/>
    <w:rsid w:val="00A04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0466D"/>
    <w:rPr>
      <w:rFonts w:ascii="Arial" w:eastAsia="Arial" w:hAnsi="Arial" w:cs="Arial"/>
      <w:sz w:val="18"/>
      <w:szCs w:val="18"/>
    </w:rPr>
  </w:style>
  <w:style w:type="paragraph" w:customStyle="1" w:styleId="Other0">
    <w:name w:val="Other"/>
    <w:basedOn w:val="Normal"/>
    <w:link w:val="Other"/>
    <w:rsid w:val="00A0466D"/>
    <w:pPr>
      <w:widowControl w:val="0"/>
      <w:spacing w:after="0" w:line="252"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35E38-FE98-4F09-92F1-E0325D23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Баярцэнгэл</dc:creator>
  <cp:keywords/>
  <dc:description/>
  <cp:lastModifiedBy>PC5</cp:lastModifiedBy>
  <cp:revision>37</cp:revision>
  <cp:lastPrinted>2024-01-30T03:31:00Z</cp:lastPrinted>
  <dcterms:created xsi:type="dcterms:W3CDTF">2023-11-23T04:15:00Z</dcterms:created>
  <dcterms:modified xsi:type="dcterms:W3CDTF">2024-01-30T08:23:00Z</dcterms:modified>
</cp:coreProperties>
</file>